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667746025"/>
        <w:docPartObj>
          <w:docPartGallery w:val="Cover Pages"/>
          <w:docPartUnique/>
        </w:docPartObj>
      </w:sdtPr>
      <w:sdtEndPr/>
      <w:sdtContent>
        <w:p w:rsidR="00DE2998" w:rsidRDefault="00E048DF" w:rsidP="00FB2695">
          <w:pPr>
            <w:spacing w:after="140" w:line="240" w:lineRule="auto"/>
          </w:pPr>
          <w:r>
            <w:rPr>
              <w:noProof/>
              <w:lang w:eastAsia="fr-CH"/>
            </w:rPr>
            <mc:AlternateContent>
              <mc:Choice Requires="wps">
                <w:drawing>
                  <wp:anchor distT="0" distB="0" distL="114300" distR="114300" simplePos="0" relativeHeight="251660288" behindDoc="0" locked="0" layoutInCell="1" allowOverlap="1" wp14:anchorId="1F5A7796" wp14:editId="6CAA7D92">
                    <wp:simplePos x="0" y="0"/>
                    <wp:positionH relativeFrom="page">
                      <wp:posOffset>2376805</wp:posOffset>
                    </wp:positionH>
                    <wp:positionV relativeFrom="page">
                      <wp:posOffset>284480</wp:posOffset>
                    </wp:positionV>
                    <wp:extent cx="2538095" cy="3057525"/>
                    <wp:effectExtent l="0" t="0" r="0" b="9525"/>
                    <wp:wrapNone/>
                    <wp:docPr id="35" name="Rectangle 35"/>
                    <wp:cNvGraphicFramePr/>
                    <a:graphic xmlns:a="http://schemas.openxmlformats.org/drawingml/2006/main">
                      <a:graphicData uri="http://schemas.microsoft.com/office/word/2010/wordprocessingShape">
                        <wps:wsp>
                          <wps:cNvSpPr/>
                          <wps:spPr>
                            <a:xfrm>
                              <a:off x="0" y="0"/>
                              <a:ext cx="2538095" cy="3057525"/>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E2998" w:rsidRDefault="00DF3F91">
                                <w:pPr>
                                  <w:spacing w:before="240"/>
                                  <w:jc w:val="center"/>
                                  <w:rPr>
                                    <w:color w:val="FFFFFF" w:themeColor="background1"/>
                                  </w:rPr>
                                </w:pPr>
                                <w:r>
                                  <w:rPr>
                                    <w:noProof/>
                                    <w:color w:val="FFFFFF" w:themeColor="background1"/>
                                    <w:lang w:eastAsia="fr-CH"/>
                                  </w:rPr>
                                  <w:drawing>
                                    <wp:inline distT="0" distB="0" distL="0" distR="0" wp14:anchorId="3AC6928A" wp14:editId="6EF08648">
                                      <wp:extent cx="2159635" cy="124015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keOrReal.jpg"/>
                                              <pic:cNvPicPr/>
                                            </pic:nvPicPr>
                                            <pic:blipFill>
                                              <a:blip r:embed="rId8">
                                                <a:extLst>
                                                  <a:ext uri="{28A0092B-C50C-407E-A947-70E740481C1C}">
                                                    <a14:useLocalDpi xmlns:a14="http://schemas.microsoft.com/office/drawing/2010/main" val="0"/>
                                                  </a:ext>
                                                </a:extLst>
                                              </a:blip>
                                              <a:stretch>
                                                <a:fillRect/>
                                              </a:stretch>
                                            </pic:blipFill>
                                            <pic:spPr>
                                              <a:xfrm>
                                                <a:off x="0" y="0"/>
                                                <a:ext cx="2159635" cy="1240155"/>
                                              </a:xfrm>
                                              <a:prstGeom prst="rect">
                                                <a:avLst/>
                                              </a:prstGeom>
                                            </pic:spPr>
                                          </pic:pic>
                                        </a:graphicData>
                                      </a:graphic>
                                    </wp:inline>
                                  </w:drawing>
                                </w:r>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F5A7796" id="Rectangle 35" o:spid="_x0000_s1026" style="position:absolute;margin-left:187.15pt;margin-top:22.4pt;width:199.85pt;height:240.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" fillcolor="#44546a [3215]" stroked="f" strokeweight="1pt">
                    <v:textbox inset="14.4pt,14.4pt,14.4pt,28.8pt">
                      <w:txbxContent>
                        <w:p w:rsidR="00DE2998" w:rsidRDefault="00DF3F91">
                          <w:pPr>
                            <w:spacing w:before="240"/>
                            <w:jc w:val="center"/>
                            <w:rPr>
                              <w:color w:val="FFFFFF" w:themeColor="background1"/>
                            </w:rPr>
                          </w:pPr>
                          <w:r>
                            <w:rPr>
                              <w:noProof/>
                              <w:color w:val="FFFFFF" w:themeColor="background1"/>
                              <w:lang w:eastAsia="fr-CH"/>
                            </w:rPr>
                            <w:drawing>
                              <wp:inline distT="0" distB="0" distL="0" distR="0" wp14:anchorId="3AC6928A" wp14:editId="6EF08648">
                                <wp:extent cx="2159635" cy="124015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keOrReal.jpg"/>
                                        <pic:cNvPicPr/>
                                      </pic:nvPicPr>
                                      <pic:blipFill>
                                        <a:blip r:embed="rId8">
                                          <a:extLst>
                                            <a:ext uri="{28A0092B-C50C-407E-A947-70E740481C1C}">
                                              <a14:useLocalDpi xmlns:a14="http://schemas.microsoft.com/office/drawing/2010/main" val="0"/>
                                            </a:ext>
                                          </a:extLst>
                                        </a:blip>
                                        <a:stretch>
                                          <a:fillRect/>
                                        </a:stretch>
                                      </pic:blipFill>
                                      <pic:spPr>
                                        <a:xfrm>
                                          <a:off x="0" y="0"/>
                                          <a:ext cx="2159635" cy="1240155"/>
                                        </a:xfrm>
                                        <a:prstGeom prst="rect">
                                          <a:avLst/>
                                        </a:prstGeom>
                                      </pic:spPr>
                                    </pic:pic>
                                  </a:graphicData>
                                </a:graphic>
                              </wp:inline>
                            </w:drawing>
                          </w:r>
                        </w:p>
                      </w:txbxContent>
                    </v:textbox>
                    <w10:wrap anchorx="page" anchory="page"/>
                  </v:rect>
                </w:pict>
              </mc:Fallback>
            </mc:AlternateContent>
          </w:r>
          <w:r w:rsidR="00DF3F91">
            <w:rPr>
              <w:noProof/>
              <w:lang w:eastAsia="fr-CH"/>
            </w:rPr>
            <mc:AlternateContent>
              <mc:Choice Requires="wps">
                <w:drawing>
                  <wp:anchor distT="0" distB="0" distL="114300" distR="114300" simplePos="0" relativeHeight="251659264" behindDoc="0" locked="0" layoutInCell="1" allowOverlap="1" wp14:anchorId="1947893A" wp14:editId="68684677">
                    <wp:simplePos x="0" y="0"/>
                    <wp:positionH relativeFrom="page">
                      <wp:posOffset>2336800</wp:posOffset>
                    </wp:positionH>
                    <wp:positionV relativeFrom="page">
                      <wp:posOffset>225425</wp:posOffset>
                    </wp:positionV>
                    <wp:extent cx="2625725" cy="7040880"/>
                    <wp:effectExtent l="0" t="0" r="22225" b="22225"/>
                    <wp:wrapNone/>
                    <wp:docPr id="36" name="Rectangle 36"/>
                    <wp:cNvGraphicFramePr/>
                    <a:graphic xmlns:a="http://schemas.openxmlformats.org/drawingml/2006/main">
                      <a:graphicData uri="http://schemas.microsoft.com/office/word/2010/wordprocessingShape">
                        <wps:wsp>
                          <wps:cNvSpPr/>
                          <wps:spPr>
                            <a:xfrm>
                              <a:off x="0" y="0"/>
                              <a:ext cx="2625725" cy="704088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70000</wp14:pctHeight>
                    </wp14:sizeRelV>
                  </wp:anchor>
                </w:drawing>
              </mc:Choice>
              <mc:Fallback>
                <w:pict>
                  <v:rect w14:anchorId="39B85EF8" id="Rectangle 36" o:spid="_x0000_s1026" style="position:absolute;margin-left:184pt;margin-top:17.75pt;width:206.75pt;height:554.4pt;z-index:251659264;visibility:visible;mso-wrap-style:square;mso-width-percent:0;mso-height-percent:700;mso-wrap-distance-left:9pt;mso-wrap-distance-top:0;mso-wrap-distance-right:9pt;mso-wrap-distance-bottom:0;mso-position-horizontal:absolute;mso-position-horizontal-relative:page;mso-position-vertical:absolute;mso-position-vertical-relative:page;mso-width-percent:0;mso-height-percent:70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" fillcolor="white [3212]" strokecolor="#747070 [1614]" strokeweight="1.25pt">
                    <w10:wrap anchorx="page" anchory="page"/>
                  </v:rect>
                </w:pict>
              </mc:Fallback>
            </mc:AlternateContent>
          </w:r>
          <w:r w:rsidR="00DE2998">
            <w:rPr>
              <w:noProof/>
              <w:lang w:eastAsia="fr-CH"/>
            </w:rPr>
            <mc:AlternateContent>
              <mc:Choice Requires="wps">
                <w:drawing>
                  <wp:anchor distT="0" distB="0" distL="114300" distR="114300" simplePos="0" relativeHeight="251664384" behindDoc="0" locked="0" layoutInCell="1" allowOverlap="1" wp14:anchorId="78803125" wp14:editId="68EA56EB">
                    <wp:simplePos x="0" y="0"/>
                    <mc:AlternateContent>
                      <mc:Choice Requires="wp14">
                        <wp:positionH relativeFrom="page">
                          <wp14:pctPosHOffset>45500</wp14:pctPosHOffset>
                        </wp:positionH>
                      </mc:Choice>
                      <mc:Fallback>
                        <wp:positionH relativeFrom="page">
                          <wp:posOffset>2423795</wp:posOffset>
                        </wp:positionH>
                      </mc:Fallback>
                    </mc:AlternateContent>
                    <mc:AlternateContent>
                      <mc:Choice Requires="wp14">
                        <wp:positionV relativeFrom="page">
                          <wp14:pctPosVOffset>66000</wp14:pctPosVOffset>
                        </wp:positionV>
                      </mc:Choice>
                      <mc:Fallback>
                        <wp:positionV relativeFrom="page">
                          <wp:posOffset>4989830</wp:posOffset>
                        </wp:positionV>
                      </mc:Fallback>
                    </mc:AlternateContent>
                    <wp:extent cx="2797810" cy="268605"/>
                    <wp:effectExtent l="0" t="0" r="0" b="0"/>
                    <wp:wrapSquare wrapText="bothSides"/>
                    <wp:docPr id="33" name="Zone de texte 33"/>
                    <wp:cNvGraphicFramePr/>
                    <a:graphic xmlns:a="http://schemas.openxmlformats.org/drawingml/2006/main">
                      <a:graphicData uri="http://schemas.microsoft.com/office/word/2010/wordprocessingShape">
                        <wps:wsp>
                          <wps:cNvSpPr txBox="1"/>
                          <wps:spPr>
                            <a:xfrm>
                              <a:off x="0" y="0"/>
                              <a:ext cx="2797810" cy="268605"/>
                            </a:xfrm>
                            <a:prstGeom prst="rect">
                              <a:avLst/>
                            </a:prstGeom>
                            <a:noFill/>
                            <a:ln w="6350">
                              <a:noFill/>
                            </a:ln>
                            <a:effectLst/>
                          </wps:spPr>
                          <wps:txbx>
                            <w:txbxContent>
                              <w:p w:rsidR="00DE2998" w:rsidRDefault="00DE2998">
                                <w:pPr>
                                  <w:pStyle w:val="Sansinterligne"/>
                                  <w:rPr>
                                    <w:color w:val="44546A" w:themeColor="text2"/>
                                  </w:rPr>
                                </w:pPr>
                                <w:r>
                                  <w:rPr>
                                    <w:color w:val="44546A" w:themeColor="text2"/>
                                  </w:rPr>
                                  <w:t>Prénom et nom</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spAutoFit/>
                          </wps:bodyPr>
                        </wps:wsp>
                      </a:graphicData>
                    </a:graphic>
                    <wp14:sizeRelH relativeFrom="page">
                      <wp14:pctWidth>36000</wp14:pctWidth>
                    </wp14:sizeRelH>
                    <wp14:sizeRelV relativeFrom="margin">
                      <wp14:pctHeight>0</wp14:pctHeight>
                    </wp14:sizeRelV>
                  </wp:anchor>
                </w:drawing>
              </mc:Choice>
              <mc:Fallback>
                <w:pict>
                  <v:shapetype w14:anchorId="78803125" id="_x0000_t202" coordsize="21600,21600" o:spt="202" path="m,l,21600r21600,l21600,xe">
                    <v:stroke joinstyle="miter"/>
                    <v:path gradientshapeok="t" o:connecttype="rect"/>
                  </v:shapetype>
                  <v:shape id="Zone de texte 33" o:spid="_x0000_s1027" type="#_x0000_t202" style="position:absolute;margin-left:0;margin-top:0;width:220.3pt;height:21.15pt;z-index:251664384;visibility:visible;mso-wrap-style:square;mso-width-percent:360;mso-height-percent:0;mso-left-percent:455;mso-top-percent:660;mso-wrap-distance-left:9pt;mso-wrap-distance-top:0;mso-wrap-distance-right:9pt;mso-wrap-distance-bottom:0;mso-position-horizontal-relative:page;mso-position-vertical-relative:page;mso-width-percent:360;mso-height-percent:0;mso-left-percent:455;mso-top-percent:66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" filled="f" stroked="f" strokeweight=".5pt">
                    <v:textbox style="mso-fit-shape-to-text:t">
                      <w:txbxContent>
                        <w:p w:rsidR="00DE2998" w:rsidRDefault="00DE2998">
                          <w:pPr>
                            <w:pStyle w:val="Sansinterligne"/>
                            <w:rPr>
                              <w:color w:val="44546A" w:themeColor="text2"/>
                            </w:rPr>
                          </w:pPr>
                          <w:r>
                            <w:rPr>
                              <w:color w:val="44546A" w:themeColor="text2"/>
                            </w:rPr>
                            <w:t>Prénom et nom</w:t>
                          </w:r>
                        </w:p>
                      </w:txbxContent>
                    </v:textbox>
                    <w10:wrap type="square" anchorx="page" anchory="page"/>
                  </v:shape>
                </w:pict>
              </mc:Fallback>
            </mc:AlternateContent>
          </w:r>
          <w:r w:rsidR="00DE2998">
            <w:rPr>
              <w:noProof/>
              <w:lang w:eastAsia="fr-CH"/>
            </w:rPr>
            <mc:AlternateContent>
              <mc:Choice Requires="wps">
                <w:drawing>
                  <wp:anchor distT="0" distB="0" distL="114300" distR="114300" simplePos="0" relativeHeight="251663360" behindDoc="1" locked="0" layoutInCell="1" allowOverlap="1" wp14:anchorId="01156698" wp14:editId="2D0D73F1">
                    <wp:simplePos x="0" y="0"/>
                    <wp:positionH relativeFrom="page">
                      <wp:align>center</wp:align>
                    </wp:positionH>
                    <wp:positionV relativeFrom="page">
                      <wp:align>center</wp:align>
                    </wp:positionV>
                    <wp:extent cx="7383780" cy="9555480"/>
                    <wp:effectExtent l="0" t="0" r="0" b="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ln>
                              <a:noFill/>
                            </a:ln>
                          </wps:spPr>
                          <wps:style>
                            <a:lnRef idx="2">
                              <a:schemeClr val="accent1">
                                <a:shade val="50000"/>
                              </a:schemeClr>
                            </a:lnRef>
                            <a:fillRef idx="1003">
                              <a:schemeClr val="lt2"/>
                            </a:fillRef>
                            <a:effectRef idx="0">
                              <a:schemeClr val="accent1"/>
                            </a:effectRef>
                            <a:fontRef idx="minor">
                              <a:schemeClr val="lt1"/>
                            </a:fontRef>
                          </wps:style>
                          <wps:txbx>
                            <w:txbxContent>
                              <w:p w:rsidR="00DE2998" w:rsidRDefault="00DE2998"/>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01156698" id="Rectangle 34" o:spid="_x0000_s1028" style="position:absolute;margin-left:0;margin-top:0;width:581.4pt;height:752.4pt;z-index:-25165312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" fillcolor="#e8e7e7 [2995]" stroked="f" strokeweight="1pt">
                    <v:fill color2="#928e8e [2019]" rotate="t" colors="0 #ebeaea;.5 #e4e3e3;1 #bcbbbb" focus="100%" type="gradient">
                      <o:fill v:ext="view" type="gradientUnscaled"/>
                    </v:fill>
                    <v:path arrowok="t"/>
                    <v:textbox inset="21.6pt,,21.6pt">
                      <w:txbxContent>
                        <w:p w:rsidR="00DE2998" w:rsidRDefault="00DE2998"/>
                      </w:txbxContent>
                    </v:textbox>
                    <w10:wrap anchorx="page" anchory="page"/>
                  </v:rect>
                </w:pict>
              </mc:Fallback>
            </mc:AlternateContent>
          </w:r>
          <w:r w:rsidR="00DE2998">
            <w:rPr>
              <w:noProof/>
              <w:lang w:eastAsia="fr-CH"/>
            </w:rPr>
            <mc:AlternateContent>
              <mc:Choice Requires="wps">
                <w:drawing>
                  <wp:anchor distT="0" distB="0" distL="114300" distR="114300" simplePos="0" relativeHeight="251662336" behindDoc="0" locked="0" layoutInCell="1" allowOverlap="1" wp14:anchorId="7825AA28" wp14:editId="57FDC26B">
                    <wp:simplePos x="0" y="0"/>
                    <mc:AlternateContent>
                      <mc:Choice Requires="wp14">
                        <wp:positionH relativeFrom="page">
                          <wp14:pctPosHOffset>45500</wp14:pctPosHOffset>
                        </wp:positionH>
                      </mc:Choice>
                      <mc:Fallback>
                        <wp:positionH relativeFrom="page">
                          <wp:posOffset>2423795</wp:posOffset>
                        </wp:positionH>
                      </mc:Fallback>
                    </mc:AlternateContent>
                    <mc:AlternateContent>
                      <mc:Choice Requires="wp14">
                        <wp:positionV relativeFrom="page">
                          <wp14:pctPosVOffset>69000</wp14:pctPosVOffset>
                        </wp:positionV>
                      </mc:Choice>
                      <mc:Fallback>
                        <wp:positionV relativeFrom="page">
                          <wp:posOffset>5216525</wp:posOffset>
                        </wp:positionV>
                      </mc:Fallback>
                    </mc:AlternateContent>
                    <wp:extent cx="2875915" cy="118745"/>
                    <wp:effectExtent l="0" t="0" r="0" b="0"/>
                    <wp:wrapNone/>
                    <wp:docPr id="37" name="Rectangle 37"/>
                    <wp:cNvGraphicFramePr/>
                    <a:graphic xmlns:a="http://schemas.openxmlformats.org/drawingml/2006/main">
                      <a:graphicData uri="http://schemas.microsoft.com/office/word/2010/wordprocessingShape">
                        <wps:wsp>
                          <wps:cNvSpPr/>
                          <wps:spPr>
                            <a:xfrm>
                              <a:off x="0" y="0"/>
                              <a:ext cx="2875915" cy="11874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37000</wp14:pctWidth>
                    </wp14:sizeRelH>
                    <wp14:sizeRelV relativeFrom="margin">
                      <wp14:pctHeight>0</wp14:pctHeight>
                    </wp14:sizeRelV>
                  </wp:anchor>
                </w:drawing>
              </mc:Choice>
              <mc:Fallback>
                <w:pict>
                  <v:rect w14:anchorId="470B5CB2" id="Rectangle 37" o:spid="_x0000_s1026" style="position:absolute;margin-left:0;margin-top:0;width:226.45pt;height:9.35pt;z-index:251662336;visibility:visible;mso-wrap-style:square;mso-width-percent:370;mso-height-percent:0;mso-left-percent:455;mso-top-percent:690;mso-wrap-distance-left:9pt;mso-wrap-distance-top:0;mso-wrap-distance-right:9pt;mso-wrap-distance-bottom:0;mso-position-horizontal-relative:page;mso-position-vertical-relative:page;mso-width-percent:370;mso-height-percent:0;mso-left-percent:455;mso-top-percent:69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" fillcolor="#5b9bd5 [3204]" stroked="f" strokeweight="1pt">
                    <w10:wrap anchorx="page" anchory="page"/>
                  </v:rect>
                </w:pict>
              </mc:Fallback>
            </mc:AlternateContent>
          </w:r>
        </w:p>
        <w:p w:rsidR="00DE2998" w:rsidRDefault="00DE2998" w:rsidP="00FB2695">
          <w:pPr>
            <w:spacing w:after="140" w:line="240" w:lineRule="auto"/>
            <w:rPr>
              <w:rFonts w:ascii="Arial Narrow" w:eastAsiaTheme="majorEastAsia" w:hAnsi="Arial Narrow" w:cs="Arial"/>
              <w:b/>
              <w:bCs/>
              <w:color w:val="2E74B5" w:themeColor="accent1" w:themeShade="BF"/>
              <w:sz w:val="18"/>
              <w:szCs w:val="18"/>
            </w:rPr>
          </w:pPr>
          <w:r>
            <w:rPr>
              <w:noProof/>
              <w:lang w:eastAsia="fr-CH"/>
            </w:rPr>
            <mc:AlternateContent>
              <mc:Choice Requires="wps">
                <w:drawing>
                  <wp:anchor distT="0" distB="0" distL="114300" distR="114300" simplePos="0" relativeHeight="251661312" behindDoc="0" locked="0" layoutInCell="1" allowOverlap="1" wp14:anchorId="3D186B19" wp14:editId="6CD16AF5">
                    <wp:simplePos x="0" y="0"/>
                    <mc:AlternateContent>
                      <mc:Choice Requires="wp14">
                        <wp:positionH relativeFrom="page">
                          <wp14:pctPosHOffset>45500</wp14:pctPosHOffset>
                        </wp:positionH>
                      </mc:Choice>
                      <mc:Fallback>
                        <wp:positionH relativeFrom="page">
                          <wp:posOffset>2423795</wp:posOffset>
                        </wp:positionH>
                      </mc:Fallback>
                    </mc:AlternateContent>
                    <wp:positionV relativeFrom="page">
                      <wp:posOffset>3289782</wp:posOffset>
                    </wp:positionV>
                    <wp:extent cx="2392045" cy="789305"/>
                    <wp:effectExtent l="0" t="0" r="0" b="0"/>
                    <wp:wrapSquare wrapText="bothSides"/>
                    <wp:docPr id="39" name="Zone de texte 39"/>
                    <wp:cNvGraphicFramePr/>
                    <a:graphic xmlns:a="http://schemas.openxmlformats.org/drawingml/2006/main">
                      <a:graphicData uri="http://schemas.microsoft.com/office/word/2010/wordprocessingShape">
                        <wps:wsp>
                          <wps:cNvSpPr txBox="1"/>
                          <wps:spPr>
                            <a:xfrm>
                              <a:off x="0" y="0"/>
                              <a:ext cx="2392045" cy="789534"/>
                            </a:xfrm>
                            <a:prstGeom prst="rect">
                              <a:avLst/>
                            </a:prstGeom>
                            <a:noFill/>
                            <a:ln w="6350">
                              <a:noFill/>
                            </a:ln>
                            <a:effectLst/>
                          </wps:spPr>
                          <wps:txbx>
                            <w:txbxContent>
                              <w:p w:rsidR="00DE2998" w:rsidRPr="00DE2998" w:rsidRDefault="00DE2998" w:rsidP="00341C86">
                                <w:pPr>
                                  <w:jc w:val="center"/>
                                  <w:rPr>
                                    <w:rFonts w:asciiTheme="majorHAnsi" w:hAnsiTheme="majorHAnsi"/>
                                    <w:smallCaps/>
                                    <w:color w:val="5B9BD5" w:themeColor="accent1"/>
                                    <w:sz w:val="56"/>
                                    <w:szCs w:val="56"/>
                                  </w:rPr>
                                </w:pPr>
                                <w:r w:rsidRPr="00DE2998">
                                  <w:rPr>
                                    <w:rFonts w:asciiTheme="majorHAnsi" w:hAnsiTheme="majorHAnsi"/>
                                    <w:smallCaps/>
                                    <w:color w:val="5B9BD5" w:themeColor="accent1"/>
                                    <w:sz w:val="56"/>
                                    <w:szCs w:val="56"/>
                                  </w:rPr>
                                  <w:t>Les fake news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D186B19" id="Zone de texte 39" o:spid="_x0000_s1029" type="#_x0000_t202" style="position:absolute;margin-left:0;margin-top:259.05pt;width:188.35pt;height:62.15pt;z-index:251661312;visibility:visible;mso-wrap-style:square;mso-width-percent:0;mso-height-percent:0;mso-left-percent:455;mso-wrap-distance-left:9pt;mso-wrap-distance-top:0;mso-wrap-distance-right:9pt;mso-wrap-distance-bottom:0;mso-position-horizontal-relative:page;mso-position-vertical:absolute;mso-position-vertical-relative:page;mso-width-percent:0;mso-height-percent:0;mso-left-percent:455;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" filled="f" stroked="f" strokeweight=".5pt">
                    <v:textbox>
                      <w:txbxContent>
                        <w:p w:rsidR="00DE2998" w:rsidRPr="00DE2998" w:rsidRDefault="00DE2998" w:rsidP="00341C86">
                          <w:pPr>
                            <w:jc w:val="center"/>
                            <w:rPr>
                              <w:rFonts w:asciiTheme="majorHAnsi" w:hAnsiTheme="majorHAnsi"/>
                              <w:smallCaps/>
                              <w:color w:val="5B9BD5" w:themeColor="accent1"/>
                              <w:sz w:val="56"/>
                              <w:szCs w:val="56"/>
                            </w:rPr>
                          </w:pPr>
                          <w:r w:rsidRPr="00DE2998">
                            <w:rPr>
                              <w:rFonts w:asciiTheme="majorHAnsi" w:hAnsiTheme="majorHAnsi"/>
                              <w:smallCaps/>
                              <w:color w:val="5B9BD5" w:themeColor="accent1"/>
                              <w:sz w:val="56"/>
                              <w:szCs w:val="56"/>
                            </w:rPr>
                            <w:t>Les fake news</w:t>
                          </w:r>
                        </w:p>
                      </w:txbxContent>
                    </v:textbox>
                    <w10:wrap type="square" anchorx="page" anchory="page"/>
                  </v:shape>
                </w:pict>
              </mc:Fallback>
            </mc:AlternateContent>
          </w:r>
          <w:r>
            <w:br w:type="page"/>
          </w:r>
        </w:p>
      </w:sdtContent>
    </w:sdt>
    <w:p w:rsidR="00717498" w:rsidRPr="00B75DBB" w:rsidRDefault="00717498" w:rsidP="00FB2695">
      <w:pPr>
        <w:pStyle w:val="Titre1"/>
        <w:spacing w:after="140"/>
      </w:pPr>
      <w:r w:rsidRPr="00B75DBB">
        <w:lastRenderedPageBreak/>
        <w:t>DÉFINITION</w:t>
      </w:r>
      <w:r w:rsidR="005A31DD">
        <w:rPr>
          <w:rStyle w:val="Appelnotedebasdep"/>
        </w:rPr>
        <w:footnoteReference w:id="1"/>
      </w:r>
    </w:p>
    <w:p w:rsidR="00C64A8A" w:rsidRPr="00B62F26" w:rsidRDefault="00C64A8A" w:rsidP="00FB2695">
      <w:pPr>
        <w:pBdr>
          <w:top w:val="threeDEngrave" w:sz="12" w:space="1" w:color="auto"/>
          <w:bottom w:val="threeDEmboss" w:sz="12" w:space="1" w:color="auto"/>
        </w:pBdr>
        <w:spacing w:after="140" w:line="240" w:lineRule="auto"/>
        <w:jc w:val="both"/>
        <w:rPr>
          <w:i/>
          <w:sz w:val="18"/>
          <w:szCs w:val="18"/>
        </w:rPr>
      </w:pPr>
      <w:r w:rsidRPr="00B62F26">
        <w:rPr>
          <w:i/>
          <w:sz w:val="18"/>
          <w:szCs w:val="18"/>
        </w:rPr>
        <w:t>Les fake news (ou fausses nouvelles au Québec) sont des informations délibérément fausses ou truquées (fake veu</w:t>
      </w:r>
      <w:bookmarkStart w:id="0" w:name="_GoBack"/>
      <w:bookmarkEnd w:id="0"/>
      <w:r w:rsidRPr="00B62F26">
        <w:rPr>
          <w:i/>
          <w:sz w:val="18"/>
          <w:szCs w:val="18"/>
        </w:rPr>
        <w:t>t dire en anglais « faux, truqué ») émanant en général d'un ou de plusieurs médias. Elles participent à des tentatives de désinformation, que ce soit via les médias traditionnels ou via les médias sociaux, avec l'intention d'induire en erreur dans le but d'obtenir un avantage financier ou politique. Les articles de fake news emploient souvent des titres accrocheurs ou des informations entièrement fabriquées en vue d'augmenter le nombre de lecteurs et de partages en ligne. Les fils d'actualité de Facebook ont été impliqués dans la propagation de fausses nouvelles. Le fait que les rédacteurs soient anonymes rend difficile la poursuite des sources pour calomnie</w:t>
      </w:r>
    </w:p>
    <w:p w:rsidR="00F622F3" w:rsidRPr="00B75DBB" w:rsidRDefault="00F622F3" w:rsidP="00FB2695">
      <w:pPr>
        <w:keepNext/>
        <w:spacing w:after="140" w:line="240" w:lineRule="auto"/>
        <w:jc w:val="both"/>
        <w:rPr>
          <w:rStyle w:val="Emphaseintense"/>
        </w:rPr>
      </w:pPr>
      <w:r w:rsidRPr="00B75DBB">
        <w:rPr>
          <w:rStyle w:val="Emphaseintense"/>
        </w:rPr>
        <w:t>«Fake news», un même terme pour plusieurs réalités</w:t>
      </w:r>
      <w:r w:rsidR="005A31DD">
        <w:rPr>
          <w:rStyle w:val="Appelnotedebasdep"/>
          <w:b/>
          <w:bCs/>
          <w:i/>
          <w:iCs/>
          <w:color w:val="5B9BD5" w:themeColor="accent1"/>
          <w:sz w:val="18"/>
          <w:szCs w:val="18"/>
        </w:rPr>
        <w:footnoteReference w:id="2"/>
      </w:r>
    </w:p>
    <w:p w:rsidR="00F622F3" w:rsidRPr="00B657DE" w:rsidRDefault="00F622F3" w:rsidP="00FB2695">
      <w:pPr>
        <w:spacing w:after="140" w:line="240" w:lineRule="auto"/>
        <w:jc w:val="both"/>
        <w:rPr>
          <w:sz w:val="18"/>
          <w:szCs w:val="18"/>
        </w:rPr>
      </w:pPr>
      <w:r w:rsidRPr="00B657DE">
        <w:rPr>
          <w:sz w:val="18"/>
          <w:szCs w:val="18"/>
        </w:rPr>
        <w:t>Qu'est-ce qu'une «fake news»?</w:t>
      </w:r>
    </w:p>
    <w:p w:rsidR="00F622F3" w:rsidRPr="00B657DE" w:rsidRDefault="00F622F3" w:rsidP="00FB2695">
      <w:pPr>
        <w:spacing w:after="140" w:line="240" w:lineRule="auto"/>
        <w:jc w:val="both"/>
        <w:rPr>
          <w:sz w:val="18"/>
          <w:szCs w:val="18"/>
        </w:rPr>
      </w:pPr>
      <w:r w:rsidRPr="00B657DE">
        <w:rPr>
          <w:sz w:val="18"/>
          <w:szCs w:val="18"/>
        </w:rPr>
        <w:t xml:space="preserve"> «Donner une définition courte qui englobe toutes les facettes du terme n'est pas chose facile, d'autant plus en français», estime Guillaume Brossard, cofondateur du site Hoaxbuster spécialisé dans la lutte contre les rumeurs en ligne. Souvent traduite par «fausses informations», l'expression «fake news» a en effet perdu une partie de son sens originel. L'anglais distingue le </w:t>
      </w:r>
      <w:r w:rsidRPr="00B657DE">
        <w:rPr>
          <w:b/>
          <w:i/>
          <w:sz w:val="18"/>
          <w:szCs w:val="18"/>
        </w:rPr>
        <w:t>fake</w:t>
      </w:r>
      <w:r w:rsidRPr="00B657DE">
        <w:rPr>
          <w:sz w:val="18"/>
          <w:szCs w:val="18"/>
        </w:rPr>
        <w:t xml:space="preserve"> du </w:t>
      </w:r>
      <w:r w:rsidRPr="00B657DE">
        <w:rPr>
          <w:b/>
          <w:i/>
          <w:sz w:val="18"/>
          <w:szCs w:val="18"/>
        </w:rPr>
        <w:t>false</w:t>
      </w:r>
      <w:r w:rsidRPr="00B657DE">
        <w:rPr>
          <w:sz w:val="18"/>
          <w:szCs w:val="18"/>
        </w:rPr>
        <w:t>: ce qui est erroné de ce qui est falsifié. Les «fake news» utilisent ainsi le ton et les codes des médias traditionnels, à la manière de sites parodiques tels que The Onion ou Le Gorafi, pour mieux tromper ses lecteurs.</w:t>
      </w:r>
    </w:p>
    <w:p w:rsidR="00F622F3" w:rsidRPr="00B657DE" w:rsidRDefault="00182E8E" w:rsidP="00FB2695">
      <w:pPr>
        <w:spacing w:after="140" w:line="240" w:lineRule="auto"/>
        <w:jc w:val="both"/>
        <w:rPr>
          <w:sz w:val="18"/>
          <w:szCs w:val="18"/>
        </w:rPr>
      </w:pPr>
      <w:r>
        <w:rPr>
          <w:noProof/>
          <w:sz w:val="18"/>
          <w:szCs w:val="18"/>
          <w:lang w:eastAsia="fr-CH"/>
        </w:rPr>
        <w:drawing>
          <wp:anchor distT="0" distB="0" distL="114300" distR="114300" simplePos="0" relativeHeight="251668480" behindDoc="1" locked="0" layoutInCell="1" allowOverlap="1" wp14:anchorId="72A6B9B2" wp14:editId="012EE7A4">
            <wp:simplePos x="0" y="0"/>
            <wp:positionH relativeFrom="column">
              <wp:posOffset>2905125</wp:posOffset>
            </wp:positionH>
            <wp:positionV relativeFrom="paragraph">
              <wp:posOffset>424180</wp:posOffset>
            </wp:positionV>
            <wp:extent cx="1482725" cy="986790"/>
            <wp:effectExtent l="0" t="0" r="3175" b="3810"/>
            <wp:wrapSquare wrapText="bothSides"/>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ngerInternetHoax.jpg"/>
                    <pic:cNvPicPr/>
                  </pic:nvPicPr>
                  <pic:blipFill>
                    <a:blip r:embed="rId9">
                      <a:extLst>
                        <a:ext uri="{28A0092B-C50C-407E-A947-70E740481C1C}">
                          <a14:useLocalDpi xmlns:a14="http://schemas.microsoft.com/office/drawing/2010/main" val="0"/>
                        </a:ext>
                      </a:extLst>
                    </a:blip>
                    <a:stretch>
                      <a:fillRect/>
                    </a:stretch>
                  </pic:blipFill>
                  <pic:spPr>
                    <a:xfrm>
                      <a:off x="0" y="0"/>
                      <a:ext cx="1482725" cy="986790"/>
                    </a:xfrm>
                    <a:prstGeom prst="rect">
                      <a:avLst/>
                    </a:prstGeom>
                  </pic:spPr>
                </pic:pic>
              </a:graphicData>
            </a:graphic>
            <wp14:sizeRelH relativeFrom="page">
              <wp14:pctWidth>0</wp14:pctWidth>
            </wp14:sizeRelH>
            <wp14:sizeRelV relativeFrom="page">
              <wp14:pctHeight>0</wp14:pctHeight>
            </wp14:sizeRelV>
          </wp:anchor>
        </w:drawing>
      </w:r>
      <w:r w:rsidR="00F622F3" w:rsidRPr="00B657DE">
        <w:rPr>
          <w:sz w:val="18"/>
          <w:szCs w:val="18"/>
        </w:rPr>
        <w:t>Sur Internet, le phénomène n'est pas nouveau. «Au début, il y avait les “hoax” qui circulaient par mail puis sur des blogs. Avec l'avènement des réseaux sociaux, les “fake news” ont atteint en quelque sorte leur paroxysme», rappelle Guillaume Brossard. Aux yeux de Pascal Froissart, maître de conférences à l'université de Paris VIII, cette tradition du faux remonte beaucoup plus loin évoquant le cas des Protocoles des sages de Sion, ouvrage reconnu comme un faux qui reste encore aujourd'hui très répandu dans les milieux antisémites. «Ce qui est nouveau, selon moi, c'est la manière décomplexée dont ces informations fausses sont reprises dans l'arène politique», constate le chercheur spécialisé dans la rumeur.</w:t>
      </w:r>
    </w:p>
    <w:p w:rsidR="0034444F" w:rsidRPr="00B75DBB" w:rsidRDefault="0034444F" w:rsidP="00FB2695">
      <w:pPr>
        <w:pStyle w:val="Titre1"/>
        <w:spacing w:after="140"/>
      </w:pPr>
      <w:r w:rsidRPr="00B75DBB">
        <w:t>IMPACT</w:t>
      </w:r>
    </w:p>
    <w:p w:rsidR="0034444F" w:rsidRPr="00B75DBB" w:rsidRDefault="0034444F" w:rsidP="00FB2695">
      <w:pPr>
        <w:keepNext/>
        <w:spacing w:after="140" w:line="240" w:lineRule="auto"/>
        <w:jc w:val="both"/>
        <w:rPr>
          <w:rStyle w:val="Emphaseintense"/>
        </w:rPr>
      </w:pPr>
      <w:r w:rsidRPr="00B75DBB">
        <w:rPr>
          <w:rStyle w:val="Emphaseintense"/>
        </w:rPr>
        <w:t>Les «fake news» peuvent-elles peser sur l'opinion?</w:t>
      </w:r>
      <w:r>
        <w:rPr>
          <w:rStyle w:val="Appelnotedebasdep"/>
          <w:b/>
          <w:bCs/>
          <w:i/>
          <w:iCs/>
          <w:color w:val="5B9BD5" w:themeColor="accent1"/>
          <w:sz w:val="18"/>
          <w:szCs w:val="18"/>
        </w:rPr>
        <w:footnoteReference w:id="3"/>
      </w:r>
    </w:p>
    <w:p w:rsidR="0034444F" w:rsidRPr="00B657DE" w:rsidRDefault="0034444F" w:rsidP="00FB2695">
      <w:pPr>
        <w:spacing w:after="140" w:line="240" w:lineRule="auto"/>
        <w:jc w:val="both"/>
        <w:rPr>
          <w:sz w:val="18"/>
          <w:szCs w:val="18"/>
        </w:rPr>
      </w:pPr>
      <w:r w:rsidRPr="00B657DE">
        <w:rPr>
          <w:sz w:val="18"/>
          <w:szCs w:val="18"/>
        </w:rPr>
        <w:t>Deux chercheurs américains, Hunt Allcott, de l'université de New York, et Matthew Gentzkow, de l'université de Stanford, se sont penchés sur le cas de la présidentielle américaine. Selon eux, «pour que des “fake news” aient pu changer le résultat de l'élection, un seul article aurait dû convaincre 0,7% des personnes votant Clinton ou s'abstenant de changer leur vote pour Trump.» Or, d'après leurs calculs, les «fake news» laissent peu de traces dans l'opinion: seule</w:t>
      </w:r>
      <w:r w:rsidRPr="00B657DE">
        <w:rPr>
          <w:sz w:val="18"/>
          <w:szCs w:val="18"/>
        </w:rPr>
        <w:lastRenderedPageBreak/>
        <w:t>ment 1,2% des personnes testées se rappelaient effectivement avoir vu une fausse information, sans pour autant avoir été convaincus par celle-ci.</w:t>
      </w:r>
    </w:p>
    <w:p w:rsidR="0034444F" w:rsidRPr="00B657DE" w:rsidRDefault="0034444F" w:rsidP="00FB2695">
      <w:pPr>
        <w:spacing w:after="140" w:line="240" w:lineRule="auto"/>
        <w:jc w:val="both"/>
        <w:rPr>
          <w:sz w:val="18"/>
          <w:szCs w:val="18"/>
        </w:rPr>
      </w:pPr>
      <w:r w:rsidRPr="00B657DE">
        <w:rPr>
          <w:sz w:val="18"/>
          <w:szCs w:val="18"/>
        </w:rPr>
        <w:t>Malgré tout, considère Pascal Froissart, le phénomène a tendance à distraire l'opinion publique. Le chercheur propose ainsi de replacer le phénomène dans une perspective plus large, celle d'une économie de l'attention. «Le genre des “fake news” permet de détourner l'attention sur un non sujet, développe-t-il. D'autant que le faux est beaucoup plus propice au débat.» Certains chroniqueurs américains n'hésitent plus à accuser Donald Trump de manipulation. Sur CNN, Frida Ghitis va jusqu'à utiliser, peut-être abusivement, la notion de «gaslighting», une manœuvre visant à multiplier sciemment les mensonges pour créer un sentiment de confusion chez son interlocuteur.</w:t>
      </w:r>
    </w:p>
    <w:p w:rsidR="00A34D07" w:rsidRPr="00B75DBB" w:rsidRDefault="00797AC4" w:rsidP="00FB2695">
      <w:pPr>
        <w:pStyle w:val="Titre1"/>
        <w:spacing w:after="140"/>
      </w:pPr>
      <w:r w:rsidRPr="00B75DBB">
        <w:t xml:space="preserve">QUELS MOYENS </w:t>
      </w:r>
      <w:r w:rsidR="00B657DE" w:rsidRPr="00B75DBB">
        <w:t>DE L</w:t>
      </w:r>
      <w:r w:rsidRPr="00B75DBB">
        <w:t xml:space="preserve">UTTER </w:t>
      </w:r>
    </w:p>
    <w:p w:rsidR="00A34D07" w:rsidRPr="00B75DBB" w:rsidRDefault="00A34D07" w:rsidP="00FB2695">
      <w:pPr>
        <w:keepNext/>
        <w:spacing w:after="140" w:line="240" w:lineRule="auto"/>
        <w:jc w:val="both"/>
        <w:rPr>
          <w:rStyle w:val="Emphaseintense"/>
        </w:rPr>
      </w:pPr>
      <w:r w:rsidRPr="00B75DBB">
        <w:rPr>
          <w:rStyle w:val="Emphaseintense"/>
        </w:rPr>
        <w:t xml:space="preserve">Le Conseil fédéral garde un </w:t>
      </w:r>
      <w:r w:rsidR="00D34064" w:rsidRPr="00B75DBB">
        <w:rPr>
          <w:rStyle w:val="Emphaseintense"/>
        </w:rPr>
        <w:t>œil</w:t>
      </w:r>
      <w:r w:rsidRPr="00B75DBB">
        <w:rPr>
          <w:rStyle w:val="Emphaseintense"/>
        </w:rPr>
        <w:t xml:space="preserve"> sur les «fake news»</w:t>
      </w:r>
      <w:r w:rsidR="005A31DD">
        <w:rPr>
          <w:rStyle w:val="Appelnotedebasdep"/>
          <w:b/>
          <w:bCs/>
          <w:i/>
          <w:iCs/>
          <w:color w:val="5B9BD5" w:themeColor="accent1"/>
          <w:sz w:val="18"/>
          <w:szCs w:val="18"/>
        </w:rPr>
        <w:footnoteReference w:id="4"/>
      </w:r>
    </w:p>
    <w:p w:rsidR="00A34D07" w:rsidRPr="00B657DE" w:rsidRDefault="00CA7669" w:rsidP="00FB2695">
      <w:pPr>
        <w:spacing w:after="140" w:line="240" w:lineRule="auto"/>
        <w:jc w:val="both"/>
        <w:rPr>
          <w:sz w:val="18"/>
          <w:szCs w:val="18"/>
        </w:rPr>
      </w:pPr>
      <w:r>
        <w:rPr>
          <w:noProof/>
          <w:sz w:val="18"/>
          <w:szCs w:val="18"/>
          <w:lang w:eastAsia="fr-CH"/>
        </w:rPr>
        <w:drawing>
          <wp:anchor distT="0" distB="0" distL="114300" distR="114300" simplePos="0" relativeHeight="251666432" behindDoc="0" locked="0" layoutInCell="1" allowOverlap="1" wp14:anchorId="390120C8" wp14:editId="7B536228">
            <wp:simplePos x="0" y="0"/>
            <wp:positionH relativeFrom="column">
              <wp:posOffset>10795</wp:posOffset>
            </wp:positionH>
            <wp:positionV relativeFrom="paragraph">
              <wp:posOffset>51435</wp:posOffset>
            </wp:positionV>
            <wp:extent cx="958215" cy="962660"/>
            <wp:effectExtent l="0" t="0" r="0" b="889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hi.png"/>
                    <pic:cNvPicPr/>
                  </pic:nvPicPr>
                  <pic:blipFill>
                    <a:blip r:embed="rId10">
                      <a:extLst>
                        <a:ext uri="{28A0092B-C50C-407E-A947-70E740481C1C}">
                          <a14:useLocalDpi xmlns:a14="http://schemas.microsoft.com/office/drawing/2010/main" val="0"/>
                        </a:ext>
                      </a:extLst>
                    </a:blip>
                    <a:stretch>
                      <a:fillRect/>
                    </a:stretch>
                  </pic:blipFill>
                  <pic:spPr>
                    <a:xfrm>
                      <a:off x="0" y="0"/>
                      <a:ext cx="958215" cy="962660"/>
                    </a:xfrm>
                    <a:prstGeom prst="rect">
                      <a:avLst/>
                    </a:prstGeom>
                  </pic:spPr>
                </pic:pic>
              </a:graphicData>
            </a:graphic>
            <wp14:sizeRelH relativeFrom="page">
              <wp14:pctWidth>0</wp14:pctWidth>
            </wp14:sizeRelH>
            <wp14:sizeRelV relativeFrom="page">
              <wp14:pctHeight>0</wp14:pctHeight>
            </wp14:sizeRelV>
          </wp:anchor>
        </w:drawing>
      </w:r>
      <w:r w:rsidR="007467CF">
        <w:rPr>
          <w:sz w:val="18"/>
          <w:szCs w:val="18"/>
        </w:rPr>
        <w:t>L</w:t>
      </w:r>
      <w:r w:rsidR="00A34D07" w:rsidRPr="00B657DE">
        <w:rPr>
          <w:sz w:val="18"/>
          <w:szCs w:val="18"/>
        </w:rPr>
        <w:t xml:space="preserve">e gouvernement </w:t>
      </w:r>
      <w:r w:rsidR="00B2297E" w:rsidRPr="00B657DE">
        <w:rPr>
          <w:sz w:val="18"/>
          <w:szCs w:val="18"/>
        </w:rPr>
        <w:t>s</w:t>
      </w:r>
      <w:r w:rsidR="00A34D07" w:rsidRPr="00B657DE">
        <w:rPr>
          <w:sz w:val="18"/>
          <w:szCs w:val="18"/>
        </w:rPr>
        <w:t>uisse</w:t>
      </w:r>
      <w:r w:rsidR="00B2297E" w:rsidRPr="00B657DE">
        <w:rPr>
          <w:sz w:val="18"/>
          <w:szCs w:val="18"/>
        </w:rPr>
        <w:t xml:space="preserve"> </w:t>
      </w:r>
      <w:r w:rsidR="00A34D07" w:rsidRPr="00B657DE">
        <w:rPr>
          <w:sz w:val="18"/>
          <w:szCs w:val="18"/>
        </w:rPr>
        <w:t>rappelle que le droit en vigueur permet déjà de lutter contre certains problèmes, poussant des exploitants à l'autorégulation.</w:t>
      </w:r>
    </w:p>
    <w:p w:rsidR="008A5A07" w:rsidRPr="00B657DE" w:rsidRDefault="008A5A07" w:rsidP="00FB2695">
      <w:pPr>
        <w:spacing w:after="140" w:line="240" w:lineRule="auto"/>
        <w:jc w:val="both"/>
        <w:rPr>
          <w:sz w:val="18"/>
          <w:szCs w:val="18"/>
        </w:rPr>
      </w:pPr>
      <w:r w:rsidRPr="00B657DE">
        <w:rPr>
          <w:sz w:val="18"/>
          <w:szCs w:val="18"/>
        </w:rPr>
        <w:t>Les «fake news» se multiplient sur les médias sociaux et vont jusqu'à perturber certaines élections. Le Conseil fédéral ne juge toutefois pas nécessaire d'adopter de nouvelle réglementation pour l'instant. Mais il entend garder l'</w:t>
      </w:r>
      <w:r w:rsidR="00D34064" w:rsidRPr="00B657DE">
        <w:rPr>
          <w:sz w:val="18"/>
          <w:szCs w:val="18"/>
        </w:rPr>
        <w:t>œil</w:t>
      </w:r>
      <w:r w:rsidRPr="00B657DE">
        <w:rPr>
          <w:sz w:val="18"/>
          <w:szCs w:val="18"/>
        </w:rPr>
        <w:t xml:space="preserve"> ouvert.</w:t>
      </w:r>
    </w:p>
    <w:p w:rsidR="008A5A07" w:rsidRPr="00B657DE" w:rsidRDefault="008A5A07" w:rsidP="00FB2695">
      <w:pPr>
        <w:spacing w:after="140" w:line="240" w:lineRule="auto"/>
        <w:jc w:val="both"/>
        <w:rPr>
          <w:sz w:val="18"/>
          <w:szCs w:val="18"/>
        </w:rPr>
      </w:pPr>
      <w:r w:rsidRPr="00B657DE">
        <w:rPr>
          <w:sz w:val="18"/>
          <w:szCs w:val="18"/>
        </w:rPr>
        <w:t>Les médias sociaux contribuent toujours plus à la formation de l'opinion publique. La population, surtout les jeunes, s'informe de plus en plus par ce biais et les médias traditionnels reprennent toujours davantage des contenus publiés sur Facebook ou Twitter.</w:t>
      </w:r>
    </w:p>
    <w:p w:rsidR="008A5A07" w:rsidRPr="00B657DE" w:rsidRDefault="008A5A07" w:rsidP="00FB2695">
      <w:pPr>
        <w:spacing w:after="140" w:line="240" w:lineRule="auto"/>
        <w:jc w:val="both"/>
        <w:rPr>
          <w:sz w:val="18"/>
          <w:szCs w:val="18"/>
        </w:rPr>
      </w:pPr>
      <w:r w:rsidRPr="00B657DE">
        <w:rPr>
          <w:sz w:val="18"/>
          <w:szCs w:val="18"/>
        </w:rPr>
        <w:t xml:space="preserve">L'anonymat des auteurs et l'intérêt croissant pour des contenus invraisemblables et surprenants attisent le phénomène. Résultat: l'influence de fausses informations sur le discours politique augmente. </w:t>
      </w:r>
      <w:r w:rsidR="00CF5617" w:rsidRPr="00B657DE">
        <w:rPr>
          <w:sz w:val="18"/>
          <w:szCs w:val="18"/>
        </w:rPr>
        <w:t>À</w:t>
      </w:r>
      <w:r w:rsidRPr="00B657DE">
        <w:rPr>
          <w:sz w:val="18"/>
          <w:szCs w:val="18"/>
        </w:rPr>
        <w:t xml:space="preserve"> cela s'ajoute le fait que les «fake news» sont de plus en plus générées automatiquement par des programmes.</w:t>
      </w:r>
    </w:p>
    <w:p w:rsidR="008A5A07" w:rsidRPr="00B657DE" w:rsidRDefault="008A5A07" w:rsidP="00FB2695">
      <w:pPr>
        <w:spacing w:after="140" w:line="240" w:lineRule="auto"/>
        <w:jc w:val="both"/>
        <w:rPr>
          <w:sz w:val="18"/>
          <w:szCs w:val="18"/>
        </w:rPr>
      </w:pPr>
      <w:r w:rsidRPr="00B657DE">
        <w:rPr>
          <w:sz w:val="18"/>
          <w:szCs w:val="18"/>
        </w:rPr>
        <w:t>Ces risques sont connus. «Faute de recul, il n'est cependant pas possible à l'heure actuelle d'affirmer dans quelle mesure une réglementation étatique est nécessaire», note le Conseil fédéral dans un rapport adopté mercredi. Le droit en vigueur permet déjà de lutter contre certains problèmes.</w:t>
      </w:r>
    </w:p>
    <w:p w:rsidR="008A5A07" w:rsidRPr="00B657DE" w:rsidRDefault="008A5A07" w:rsidP="00FB2695">
      <w:pPr>
        <w:spacing w:after="140" w:line="240" w:lineRule="auto"/>
        <w:jc w:val="both"/>
        <w:rPr>
          <w:sz w:val="18"/>
          <w:szCs w:val="18"/>
        </w:rPr>
      </w:pPr>
      <w:r w:rsidRPr="00B657DE">
        <w:rPr>
          <w:sz w:val="18"/>
          <w:szCs w:val="18"/>
        </w:rPr>
        <w:t>Pour le reste, le gouvernement mise à ce stade sur une autorégulation de la branche. Des exploitants de plateformes et des organisations privées ont déjà lancé plusieurs initiatives en ce sens. Le Conseil fédéral n'entend pas moins observer les développements aux niveaux national et international et analyser si une réglementation s'impose.</w:t>
      </w:r>
    </w:p>
    <w:p w:rsidR="00E77231" w:rsidRDefault="00E77231" w:rsidP="00FB2695">
      <w:pPr>
        <w:keepNext/>
        <w:spacing w:after="140" w:line="240" w:lineRule="auto"/>
        <w:jc w:val="both"/>
        <w:rPr>
          <w:rStyle w:val="Emphaseintense"/>
        </w:rPr>
        <w:sectPr w:rsidR="00E77231" w:rsidSect="00DE2998">
          <w:headerReference w:type="even" r:id="rId11"/>
          <w:headerReference w:type="default" r:id="rId12"/>
          <w:footerReference w:type="even" r:id="rId13"/>
          <w:footerReference w:type="default" r:id="rId14"/>
          <w:headerReference w:type="first" r:id="rId15"/>
          <w:footerReference w:type="first" r:id="rId16"/>
          <w:pgSz w:w="8391" w:h="11907" w:code="11"/>
          <w:pgMar w:top="720" w:right="720" w:bottom="720" w:left="720" w:header="397" w:footer="397" w:gutter="0"/>
          <w:pgNumType w:start="0"/>
          <w:cols w:space="708"/>
          <w:titlePg/>
          <w:docGrid w:linePitch="360"/>
        </w:sectPr>
      </w:pPr>
    </w:p>
    <w:p w:rsidR="008A5A07" w:rsidRPr="00B75DBB" w:rsidRDefault="008A5A07" w:rsidP="00FB2695">
      <w:pPr>
        <w:keepNext/>
        <w:spacing w:after="140" w:line="240" w:lineRule="auto"/>
        <w:jc w:val="both"/>
        <w:rPr>
          <w:rStyle w:val="Emphaseintense"/>
        </w:rPr>
      </w:pPr>
      <w:r w:rsidRPr="00B75DBB">
        <w:rPr>
          <w:rStyle w:val="Emphaseintense"/>
        </w:rPr>
        <w:lastRenderedPageBreak/>
        <w:t>Solutions internationales</w:t>
      </w:r>
    </w:p>
    <w:p w:rsidR="008A5A07" w:rsidRPr="00B657DE" w:rsidRDefault="008A5A07" w:rsidP="00FB2695">
      <w:pPr>
        <w:spacing w:after="140" w:line="240" w:lineRule="auto"/>
        <w:jc w:val="both"/>
        <w:rPr>
          <w:sz w:val="18"/>
          <w:szCs w:val="18"/>
        </w:rPr>
      </w:pPr>
      <w:r w:rsidRPr="00B657DE">
        <w:rPr>
          <w:sz w:val="18"/>
          <w:szCs w:val="18"/>
        </w:rPr>
        <w:t>Le gouvernement note que l'application du droit au-delà des frontières s'avère toujours difficile. Il rappelle à ce titre une décision du Tribunal fédéral concernant une contribution diffamatoire sur Facebook. Les données requises dans une procédure pour atteinte à l'honneur sont exigibles auprès du siège irlandais de la société et non de sa filiale helvétique.</w:t>
      </w:r>
    </w:p>
    <w:p w:rsidR="008A5A07" w:rsidRPr="00B657DE" w:rsidRDefault="008A5A07" w:rsidP="00FB2695">
      <w:pPr>
        <w:spacing w:after="140" w:line="240" w:lineRule="auto"/>
        <w:jc w:val="both"/>
        <w:rPr>
          <w:sz w:val="18"/>
          <w:szCs w:val="18"/>
        </w:rPr>
      </w:pPr>
      <w:r w:rsidRPr="00B657DE">
        <w:rPr>
          <w:sz w:val="18"/>
          <w:szCs w:val="18"/>
        </w:rPr>
        <w:t>Des parlementaires ont exigé de revoir le droit pour pouvoir agir en Suisse, sans passer par le biais d'une entraide judiciaire. Le Conseil fédéral continue de miser sur une solution internationale. Le Conseil de l'Europe planche sur des propositions qui permettraient aux autorités de poursuite d'obtenir en temps utile des données électroniques.</w:t>
      </w:r>
    </w:p>
    <w:p w:rsidR="008A5A07" w:rsidRPr="00B75DBB" w:rsidRDefault="00E77231" w:rsidP="00FB2695">
      <w:pPr>
        <w:keepNext/>
        <w:spacing w:after="140" w:line="240" w:lineRule="auto"/>
        <w:jc w:val="both"/>
        <w:rPr>
          <w:rStyle w:val="Emphaseintense"/>
        </w:rPr>
      </w:pPr>
      <w:r>
        <w:rPr>
          <w:rStyle w:val="Emphaseintense"/>
        </w:rPr>
        <w:br w:type="column"/>
      </w:r>
      <w:r w:rsidR="008A5A07" w:rsidRPr="00B75DBB">
        <w:rPr>
          <w:rStyle w:val="Emphaseintense"/>
        </w:rPr>
        <w:lastRenderedPageBreak/>
        <w:t>«Trusted flaggers»</w:t>
      </w:r>
    </w:p>
    <w:p w:rsidR="008A5A07" w:rsidRPr="00B657DE" w:rsidRDefault="008A5A07" w:rsidP="00FB2695">
      <w:pPr>
        <w:spacing w:after="140" w:line="240" w:lineRule="auto"/>
        <w:jc w:val="both"/>
        <w:rPr>
          <w:sz w:val="18"/>
          <w:szCs w:val="18"/>
        </w:rPr>
      </w:pPr>
      <w:r w:rsidRPr="00B657DE">
        <w:rPr>
          <w:sz w:val="18"/>
          <w:szCs w:val="18"/>
        </w:rPr>
        <w:t>Le gouvernement souligne par ailleurs le rôle joué par les «trusted flaggers» (signaleur de confiance) pour signaler et effacer rapidement des contenus problématiques. Cet instrument est notamment utilisé contre la propagande de Daech.</w:t>
      </w:r>
    </w:p>
    <w:p w:rsidR="00A34D07" w:rsidRPr="00B657DE" w:rsidRDefault="00FB2695" w:rsidP="00FB2695">
      <w:pPr>
        <w:spacing w:after="140" w:line="240" w:lineRule="auto"/>
        <w:jc w:val="both"/>
        <w:rPr>
          <w:sz w:val="18"/>
          <w:szCs w:val="18"/>
        </w:rPr>
      </w:pPr>
      <w:r>
        <w:rPr>
          <w:noProof/>
          <w:sz w:val="18"/>
          <w:szCs w:val="18"/>
          <w:lang w:eastAsia="fr-CH"/>
        </w:rPr>
        <w:drawing>
          <wp:anchor distT="0" distB="0" distL="114300" distR="114300" simplePos="0" relativeHeight="251667456" behindDoc="1" locked="0" layoutInCell="1" allowOverlap="1" wp14:anchorId="48E9A000" wp14:editId="45AC096D">
            <wp:simplePos x="0" y="0"/>
            <wp:positionH relativeFrom="column">
              <wp:posOffset>695325</wp:posOffset>
            </wp:positionH>
            <wp:positionV relativeFrom="paragraph">
              <wp:posOffset>965200</wp:posOffset>
            </wp:positionV>
            <wp:extent cx="855345" cy="855345"/>
            <wp:effectExtent l="0" t="0" r="1905" b="1905"/>
            <wp:wrapTight wrapText="bothSides">
              <wp:wrapPolygon edited="0">
                <wp:start x="0" y="0"/>
                <wp:lineTo x="0" y="21167"/>
                <wp:lineTo x="21167" y="21167"/>
                <wp:lineTo x="21167" y="0"/>
                <wp:lineTo x="0" y="0"/>
              </wp:wrapPolygon>
            </wp:wrapTight>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ustedFlagger.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55345" cy="855345"/>
                    </a:xfrm>
                    <a:prstGeom prst="rect">
                      <a:avLst/>
                    </a:prstGeom>
                  </pic:spPr>
                </pic:pic>
              </a:graphicData>
            </a:graphic>
            <wp14:sizeRelH relativeFrom="page">
              <wp14:pctWidth>0</wp14:pctWidth>
            </wp14:sizeRelH>
            <wp14:sizeRelV relativeFrom="page">
              <wp14:pctHeight>0</wp14:pctHeight>
            </wp14:sizeRelV>
          </wp:anchor>
        </w:drawing>
      </w:r>
      <w:r w:rsidR="008A5A07" w:rsidRPr="00B657DE">
        <w:rPr>
          <w:sz w:val="18"/>
          <w:szCs w:val="18"/>
        </w:rPr>
        <w:t>L'Office fédéral de la police a déjà un statut de «trusted flagger» sur YouTube. Il est également en contact avec Facebook et Twitter. Il est souhaitable que fedpol puisse étendre ses activités à d'autres médias sociaux, selon le Conseil fédéral.</w:t>
      </w:r>
    </w:p>
    <w:p w:rsidR="00E77231" w:rsidRDefault="00E77231" w:rsidP="00FB2695">
      <w:pPr>
        <w:pStyle w:val="Titre1"/>
        <w:spacing w:after="140"/>
        <w:sectPr w:rsidR="00E77231" w:rsidSect="00E77231">
          <w:type w:val="continuous"/>
          <w:pgSz w:w="8391" w:h="11907" w:code="11"/>
          <w:pgMar w:top="720" w:right="720" w:bottom="720" w:left="720" w:header="708" w:footer="708" w:gutter="0"/>
          <w:cols w:num="2" w:space="708"/>
          <w:docGrid w:linePitch="360"/>
        </w:sectPr>
      </w:pPr>
    </w:p>
    <w:p w:rsidR="00AB300D" w:rsidRPr="00B75DBB" w:rsidRDefault="00AB300D" w:rsidP="00FB2695">
      <w:pPr>
        <w:pStyle w:val="Titre1"/>
        <w:spacing w:after="140"/>
      </w:pPr>
      <w:r w:rsidRPr="00B75DBB">
        <w:lastRenderedPageBreak/>
        <w:t xml:space="preserve">COMMENT SE PROTÉGER </w:t>
      </w:r>
    </w:p>
    <w:p w:rsidR="008C17AD" w:rsidRPr="00B75DBB" w:rsidRDefault="009436B6" w:rsidP="00FB2695">
      <w:pPr>
        <w:keepNext/>
        <w:spacing w:after="140" w:line="240" w:lineRule="auto"/>
        <w:jc w:val="both"/>
        <w:rPr>
          <w:rStyle w:val="Emphaseintense"/>
        </w:rPr>
      </w:pPr>
      <w:r w:rsidRPr="00B75DBB">
        <w:rPr>
          <w:rStyle w:val="Emphaseintense"/>
        </w:rPr>
        <w:t>Les 10 conseils de Facebook pour lutter contre les fake news</w:t>
      </w:r>
      <w:r w:rsidR="005A31DD">
        <w:rPr>
          <w:rStyle w:val="Appelnotedebasdep"/>
          <w:b/>
          <w:bCs/>
          <w:i/>
          <w:iCs/>
          <w:color w:val="5B9BD5" w:themeColor="accent1"/>
          <w:sz w:val="18"/>
          <w:szCs w:val="18"/>
        </w:rPr>
        <w:footnoteReference w:id="5"/>
      </w:r>
    </w:p>
    <w:p w:rsidR="007467CF" w:rsidRPr="007467CF" w:rsidRDefault="007467CF" w:rsidP="007467CF">
      <w:pPr>
        <w:keepNext/>
        <w:framePr w:dropCap="drop" w:lines="3" w:wrap="around" w:vAnchor="text" w:hAnchor="text"/>
        <w:spacing w:after="0" w:line="659" w:lineRule="exact"/>
        <w:jc w:val="both"/>
        <w:textAlignment w:val="baseline"/>
        <w:rPr>
          <w:position w:val="-8"/>
          <w:sz w:val="90"/>
          <w:szCs w:val="18"/>
        </w:rPr>
      </w:pPr>
      <w:r w:rsidRPr="007467CF">
        <w:rPr>
          <w:position w:val="-8"/>
          <w:sz w:val="90"/>
          <w:szCs w:val="18"/>
        </w:rPr>
        <w:t>F</w:t>
      </w:r>
    </w:p>
    <w:p w:rsidR="009436B6" w:rsidRPr="00B657DE" w:rsidRDefault="009436B6" w:rsidP="00FB2695">
      <w:pPr>
        <w:spacing w:after="140" w:line="240" w:lineRule="auto"/>
        <w:jc w:val="both"/>
        <w:rPr>
          <w:sz w:val="18"/>
          <w:szCs w:val="18"/>
        </w:rPr>
      </w:pPr>
      <w:r w:rsidRPr="00B657DE">
        <w:rPr>
          <w:sz w:val="18"/>
          <w:szCs w:val="18"/>
        </w:rPr>
        <w:t>acebook s’y met. La lutte contre les fausses informations (les fake news en anglais) est un sujet sensible à l’heure de la campagne électorale en France. Face</w:t>
      </w:r>
      <w:r w:rsidR="00CF5617">
        <w:rPr>
          <w:sz w:val="18"/>
          <w:szCs w:val="18"/>
        </w:rPr>
        <w:t>b</w:t>
      </w:r>
      <w:r w:rsidRPr="00B657DE">
        <w:rPr>
          <w:sz w:val="18"/>
          <w:szCs w:val="18"/>
        </w:rPr>
        <w:t>ook te livre 10 conseils pour ne pas se faire piéger.</w:t>
      </w:r>
    </w:p>
    <w:p w:rsidR="009436B6" w:rsidRPr="00B657DE" w:rsidRDefault="009436B6" w:rsidP="00FB2695">
      <w:pPr>
        <w:spacing w:after="140" w:line="240" w:lineRule="auto"/>
        <w:jc w:val="both"/>
        <w:rPr>
          <w:sz w:val="18"/>
          <w:szCs w:val="18"/>
        </w:rPr>
      </w:pPr>
      <w:r w:rsidRPr="00B657DE">
        <w:rPr>
          <w:sz w:val="18"/>
          <w:szCs w:val="18"/>
        </w:rPr>
        <w:t>Les réseaux sociaux, et Facebook en tête, sont les principaux outils de diffusion de fausses informations. Et même si Facebook n’est pas directement responsable de ces fake news, il devait réagir pour conserver une certaine crédibilité en tant que diffuseur d’informations.</w:t>
      </w:r>
    </w:p>
    <w:p w:rsidR="009436B6" w:rsidRPr="00B657DE" w:rsidRDefault="009436B6" w:rsidP="00FB2695">
      <w:pPr>
        <w:spacing w:after="140" w:line="240" w:lineRule="auto"/>
        <w:jc w:val="both"/>
        <w:rPr>
          <w:sz w:val="18"/>
          <w:szCs w:val="18"/>
        </w:rPr>
      </w:pPr>
      <w:r w:rsidRPr="00B657DE">
        <w:rPr>
          <w:sz w:val="18"/>
          <w:szCs w:val="18"/>
        </w:rPr>
        <w:t>Voici donc les 10 conseils :</w:t>
      </w:r>
    </w:p>
    <w:p w:rsidR="009436B6" w:rsidRPr="0079009F" w:rsidRDefault="009436B6" w:rsidP="00FB2695">
      <w:pPr>
        <w:pStyle w:val="Paragraphedeliste"/>
        <w:numPr>
          <w:ilvl w:val="0"/>
          <w:numId w:val="2"/>
        </w:numPr>
        <w:spacing w:after="140" w:line="240" w:lineRule="auto"/>
        <w:ind w:left="567" w:hanging="567"/>
        <w:jc w:val="both"/>
        <w:rPr>
          <w:sz w:val="18"/>
          <w:szCs w:val="18"/>
        </w:rPr>
      </w:pPr>
      <w:r w:rsidRPr="0079009F">
        <w:rPr>
          <w:sz w:val="18"/>
          <w:szCs w:val="18"/>
        </w:rPr>
        <w:t>Méfiez-vous des titres. Les fausses actualités ont souvent des titres accrocheurs tout en majuscules avec des points d’exclamation. Si les affirmations du titre semblent invraisemblables, elles le sont probablement.</w:t>
      </w:r>
    </w:p>
    <w:p w:rsidR="009436B6" w:rsidRPr="0079009F" w:rsidRDefault="009436B6" w:rsidP="00FB2695">
      <w:pPr>
        <w:pStyle w:val="Paragraphedeliste"/>
        <w:numPr>
          <w:ilvl w:val="0"/>
          <w:numId w:val="2"/>
        </w:numPr>
        <w:spacing w:after="140" w:line="240" w:lineRule="auto"/>
        <w:ind w:left="567" w:hanging="567"/>
        <w:jc w:val="both"/>
        <w:rPr>
          <w:sz w:val="18"/>
          <w:szCs w:val="18"/>
        </w:rPr>
      </w:pPr>
      <w:r w:rsidRPr="0079009F">
        <w:rPr>
          <w:sz w:val="18"/>
          <w:szCs w:val="18"/>
        </w:rPr>
        <w:t>Examinez attentivement l’URL. Une URL frauduleuse conçue pour ressembler à une autre peut être le signe d’un site de fausses informations. De nombreux sites de fausses informations imitent de vraies sources d’actualité en apportant de légères modifications à l’URL. Vous pouvez accéder au site pour comparer l’URL aux sources reconnues.</w:t>
      </w:r>
    </w:p>
    <w:p w:rsidR="009436B6" w:rsidRPr="0079009F" w:rsidRDefault="009436B6" w:rsidP="00FB2695">
      <w:pPr>
        <w:pStyle w:val="Paragraphedeliste"/>
        <w:numPr>
          <w:ilvl w:val="0"/>
          <w:numId w:val="2"/>
        </w:numPr>
        <w:spacing w:after="140" w:line="240" w:lineRule="auto"/>
        <w:ind w:left="567" w:hanging="567"/>
        <w:jc w:val="both"/>
        <w:rPr>
          <w:sz w:val="18"/>
          <w:szCs w:val="18"/>
        </w:rPr>
      </w:pPr>
      <w:r w:rsidRPr="0079009F">
        <w:rPr>
          <w:sz w:val="18"/>
          <w:szCs w:val="18"/>
        </w:rPr>
        <w:lastRenderedPageBreak/>
        <w:t>Effectuez des recherches sur la source. Vérifiez que l’actualité a été rédigée par une source de confiance reconnue pour son exactitude. Si l’actualité provient d’un organisme inconnu, consultez la section À propos pour en savoir plus.</w:t>
      </w:r>
    </w:p>
    <w:p w:rsidR="009436B6" w:rsidRPr="0079009F" w:rsidRDefault="009436B6" w:rsidP="00FB2695">
      <w:pPr>
        <w:pStyle w:val="Paragraphedeliste"/>
        <w:numPr>
          <w:ilvl w:val="0"/>
          <w:numId w:val="2"/>
        </w:numPr>
        <w:spacing w:after="140" w:line="240" w:lineRule="auto"/>
        <w:ind w:left="567" w:hanging="567"/>
        <w:jc w:val="both"/>
        <w:rPr>
          <w:sz w:val="18"/>
          <w:szCs w:val="18"/>
        </w:rPr>
      </w:pPr>
      <w:r w:rsidRPr="0079009F">
        <w:rPr>
          <w:sz w:val="18"/>
          <w:szCs w:val="18"/>
        </w:rPr>
        <w:t>Faites attention aux mises en forme inhabituelles. De nombreux sites de fausses informations contiennent des fautes d’orthographe ou une présentation incohérente. Lisez avec prudence si vous voyez de tels signes.</w:t>
      </w:r>
    </w:p>
    <w:p w:rsidR="009436B6" w:rsidRPr="0079009F" w:rsidRDefault="009436B6" w:rsidP="00FB2695">
      <w:pPr>
        <w:pStyle w:val="Paragraphedeliste"/>
        <w:numPr>
          <w:ilvl w:val="0"/>
          <w:numId w:val="2"/>
        </w:numPr>
        <w:spacing w:after="140" w:line="240" w:lineRule="auto"/>
        <w:ind w:left="567" w:hanging="567"/>
        <w:jc w:val="both"/>
        <w:rPr>
          <w:sz w:val="18"/>
          <w:szCs w:val="18"/>
        </w:rPr>
      </w:pPr>
      <w:r w:rsidRPr="0079009F">
        <w:rPr>
          <w:sz w:val="18"/>
          <w:szCs w:val="18"/>
        </w:rPr>
        <w:t>Tenez compte des photos. Les fausses actualités contiennent souvent des images ou des vidéos retouchées. Il arrive parfois que la photo soit authentique, mais qu’elle ait été sortie de son contexte. Vous pouvez rechercher la photo ou l’image afin de vérifier sa provenance.</w:t>
      </w:r>
    </w:p>
    <w:p w:rsidR="009436B6" w:rsidRPr="0079009F" w:rsidRDefault="009436B6" w:rsidP="00FB2695">
      <w:pPr>
        <w:pStyle w:val="Paragraphedeliste"/>
        <w:numPr>
          <w:ilvl w:val="0"/>
          <w:numId w:val="2"/>
        </w:numPr>
        <w:spacing w:after="140" w:line="240" w:lineRule="auto"/>
        <w:ind w:left="567" w:hanging="567"/>
        <w:jc w:val="both"/>
        <w:rPr>
          <w:sz w:val="18"/>
          <w:szCs w:val="18"/>
        </w:rPr>
      </w:pPr>
      <w:r w:rsidRPr="0079009F">
        <w:rPr>
          <w:sz w:val="18"/>
          <w:szCs w:val="18"/>
        </w:rPr>
        <w:t>Contrôlez les dates. Les fausses actualités contiennent parfois des chronologies incohérentes ou des dates d’évènements qui ont été modifiées.</w:t>
      </w:r>
    </w:p>
    <w:p w:rsidR="009436B6" w:rsidRPr="0079009F" w:rsidRDefault="009436B6" w:rsidP="00FB2695">
      <w:pPr>
        <w:pStyle w:val="Paragraphedeliste"/>
        <w:numPr>
          <w:ilvl w:val="0"/>
          <w:numId w:val="2"/>
        </w:numPr>
        <w:spacing w:after="140" w:line="240" w:lineRule="auto"/>
        <w:ind w:left="567" w:hanging="567"/>
        <w:jc w:val="both"/>
        <w:rPr>
          <w:sz w:val="18"/>
          <w:szCs w:val="18"/>
        </w:rPr>
      </w:pPr>
      <w:r w:rsidRPr="0079009F">
        <w:rPr>
          <w:sz w:val="18"/>
          <w:szCs w:val="18"/>
        </w:rPr>
        <w:t>Vérifiez les preuves apportées. Vérifiez les sources de l’auteur pour vous assurer qu’elles sont exactes. Le manque de preuves ou la référence à des experts anonymes peuvent être le signe d’une fausse actualité.</w:t>
      </w:r>
    </w:p>
    <w:p w:rsidR="009436B6" w:rsidRPr="0079009F" w:rsidRDefault="009436B6" w:rsidP="00FB2695">
      <w:pPr>
        <w:pStyle w:val="Paragraphedeliste"/>
        <w:numPr>
          <w:ilvl w:val="0"/>
          <w:numId w:val="2"/>
        </w:numPr>
        <w:spacing w:after="140" w:line="240" w:lineRule="auto"/>
        <w:ind w:left="567" w:hanging="567"/>
        <w:jc w:val="both"/>
        <w:rPr>
          <w:sz w:val="18"/>
          <w:szCs w:val="18"/>
        </w:rPr>
      </w:pPr>
      <w:r w:rsidRPr="0079009F">
        <w:rPr>
          <w:sz w:val="18"/>
          <w:szCs w:val="18"/>
        </w:rPr>
        <w:t>Consultez d’autres articles. Si aucune autre source ne fait référence à cette actualité, il peut s’agir d’une fausse information. Si l’actualité est relayée par plusieurs sources de confiance, il est plus probable qu’elle soit vraie.</w:t>
      </w:r>
    </w:p>
    <w:p w:rsidR="009436B6" w:rsidRPr="0079009F" w:rsidRDefault="009436B6" w:rsidP="00FB2695">
      <w:pPr>
        <w:pStyle w:val="Paragraphedeliste"/>
        <w:numPr>
          <w:ilvl w:val="0"/>
          <w:numId w:val="2"/>
        </w:numPr>
        <w:spacing w:after="140" w:line="240" w:lineRule="auto"/>
        <w:ind w:left="567" w:hanging="567"/>
        <w:jc w:val="both"/>
        <w:rPr>
          <w:sz w:val="18"/>
          <w:szCs w:val="18"/>
        </w:rPr>
      </w:pPr>
      <w:r w:rsidRPr="0079009F">
        <w:rPr>
          <w:sz w:val="18"/>
          <w:szCs w:val="18"/>
        </w:rPr>
        <w:t>L’actualité est-elle un canular ou une blague ? Il est parfois difficile de faire la différence entre une fausse actualité et une forme d’humour ou de satire. Vérifiez si votre source est connue pour ses parodies, et si les détails et le ton de l’article sont simplement satiriques.</w:t>
      </w:r>
    </w:p>
    <w:p w:rsidR="009436B6" w:rsidRPr="0079009F" w:rsidRDefault="009436B6" w:rsidP="00FB2695">
      <w:pPr>
        <w:pStyle w:val="Paragraphedeliste"/>
        <w:numPr>
          <w:ilvl w:val="0"/>
          <w:numId w:val="2"/>
        </w:numPr>
        <w:spacing w:after="140" w:line="240" w:lineRule="auto"/>
        <w:ind w:left="567" w:hanging="567"/>
        <w:jc w:val="both"/>
        <w:rPr>
          <w:sz w:val="18"/>
          <w:szCs w:val="18"/>
        </w:rPr>
      </w:pPr>
      <w:r w:rsidRPr="0079009F">
        <w:rPr>
          <w:sz w:val="18"/>
          <w:szCs w:val="18"/>
        </w:rPr>
        <w:t>Certaines actualités sont délibérément fausses. Faites preuve de sens critique lorsque vous lisez des actualités, et ne partagez que les informations qui sont pour vous crédibles.</w:t>
      </w:r>
      <w:r w:rsidR="00843E38" w:rsidRPr="00843E38">
        <w:rPr>
          <w:noProof/>
          <w:sz w:val="18"/>
          <w:szCs w:val="18"/>
          <w:lang w:eastAsia="fr-CH"/>
        </w:rPr>
        <w:t xml:space="preserve"> </w:t>
      </w:r>
    </w:p>
    <w:p w:rsidR="009436B6" w:rsidRPr="003155D3" w:rsidRDefault="009436B6" w:rsidP="00FB2695">
      <w:pPr>
        <w:keepNext/>
        <w:spacing w:before="180" w:after="140" w:line="240" w:lineRule="auto"/>
        <w:jc w:val="both"/>
        <w:rPr>
          <w:rStyle w:val="Emphaseintense"/>
        </w:rPr>
      </w:pPr>
      <w:r w:rsidRPr="003155D3">
        <w:rPr>
          <w:rStyle w:val="Emphaseintense"/>
        </w:rPr>
        <w:t>Comment signaler une fake news</w:t>
      </w:r>
    </w:p>
    <w:p w:rsidR="009436B6" w:rsidRPr="00B657DE" w:rsidRDefault="009436B6" w:rsidP="00FB2695">
      <w:pPr>
        <w:spacing w:after="140" w:line="240" w:lineRule="auto"/>
        <w:jc w:val="both"/>
        <w:rPr>
          <w:sz w:val="18"/>
          <w:szCs w:val="18"/>
        </w:rPr>
      </w:pPr>
      <w:r w:rsidRPr="00B657DE">
        <w:rPr>
          <w:sz w:val="18"/>
          <w:szCs w:val="18"/>
        </w:rPr>
        <w:t>Facebook t’explique également comment signaler une publication qui te semble fausse.</w:t>
      </w:r>
    </w:p>
    <w:p w:rsidR="009436B6" w:rsidRPr="005A31DD" w:rsidRDefault="00843E38" w:rsidP="00FB2695">
      <w:pPr>
        <w:pStyle w:val="Paragraphedeliste"/>
        <w:numPr>
          <w:ilvl w:val="0"/>
          <w:numId w:val="1"/>
        </w:numPr>
        <w:spacing w:after="140" w:line="240" w:lineRule="auto"/>
        <w:ind w:left="851" w:hanging="425"/>
        <w:jc w:val="both"/>
        <w:rPr>
          <w:sz w:val="18"/>
          <w:szCs w:val="18"/>
        </w:rPr>
      </w:pPr>
      <w:r>
        <w:rPr>
          <w:noProof/>
          <w:sz w:val="18"/>
          <w:szCs w:val="18"/>
          <w:lang w:eastAsia="fr-CH"/>
        </w:rPr>
        <w:drawing>
          <wp:anchor distT="0" distB="0" distL="114300" distR="114300" simplePos="0" relativeHeight="251665408" behindDoc="1" locked="0" layoutInCell="1" allowOverlap="1" wp14:anchorId="73F263E0" wp14:editId="34EE7AF1">
            <wp:simplePos x="0" y="0"/>
            <wp:positionH relativeFrom="column">
              <wp:posOffset>3094355</wp:posOffset>
            </wp:positionH>
            <wp:positionV relativeFrom="paragraph">
              <wp:posOffset>95885</wp:posOffset>
            </wp:positionV>
            <wp:extent cx="1243965" cy="775335"/>
            <wp:effectExtent l="171450" t="171450" r="375285" b="367665"/>
            <wp:wrapTight wrapText="bothSides">
              <wp:wrapPolygon edited="0">
                <wp:start x="3639" y="-4776"/>
                <wp:lineTo x="-2977" y="-3715"/>
                <wp:lineTo x="-2977" y="23882"/>
                <wp:lineTo x="1985" y="30251"/>
                <wp:lineTo x="1985" y="31312"/>
                <wp:lineTo x="22824" y="31312"/>
                <wp:lineTo x="23155" y="30251"/>
                <wp:lineTo x="27455" y="22290"/>
                <wp:lineTo x="27786" y="2123"/>
                <wp:lineTo x="23155" y="-3715"/>
                <wp:lineTo x="21170" y="-4776"/>
                <wp:lineTo x="3639" y="-4776"/>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keBook.jpg"/>
                    <pic:cNvPicPr/>
                  </pic:nvPicPr>
                  <pic:blipFill>
                    <a:blip r:embed="rId18">
                      <a:extLst>
                        <a:ext uri="{28A0092B-C50C-407E-A947-70E740481C1C}">
                          <a14:useLocalDpi xmlns:a14="http://schemas.microsoft.com/office/drawing/2010/main" val="0"/>
                        </a:ext>
                      </a:extLst>
                    </a:blip>
                    <a:stretch>
                      <a:fillRect/>
                    </a:stretch>
                  </pic:blipFill>
                  <pic:spPr>
                    <a:xfrm>
                      <a:off x="0" y="0"/>
                      <a:ext cx="1243965" cy="77533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009436B6" w:rsidRPr="005A31DD">
        <w:rPr>
          <w:sz w:val="18"/>
          <w:szCs w:val="18"/>
        </w:rPr>
        <w:t xml:space="preserve">Cliquez sur </w:t>
      </w:r>
      <w:r w:rsidR="005A31DD">
        <w:rPr>
          <w:sz w:val="18"/>
          <w:szCs w:val="18"/>
        </w:rPr>
        <w:t>le symbole</w:t>
      </w:r>
      <w:r w:rsidR="009436B6" w:rsidRPr="005A31DD">
        <w:rPr>
          <w:sz w:val="18"/>
          <w:szCs w:val="18"/>
        </w:rPr>
        <w:t xml:space="preserve"> en regard de la publication que vous souhaitez marquer comme étant fausse.</w:t>
      </w:r>
    </w:p>
    <w:p w:rsidR="009436B6" w:rsidRPr="005A31DD" w:rsidRDefault="009436B6" w:rsidP="00FB2695">
      <w:pPr>
        <w:pStyle w:val="Paragraphedeliste"/>
        <w:numPr>
          <w:ilvl w:val="0"/>
          <w:numId w:val="1"/>
        </w:numPr>
        <w:spacing w:after="140" w:line="240" w:lineRule="auto"/>
        <w:ind w:left="851" w:hanging="425"/>
        <w:jc w:val="both"/>
        <w:rPr>
          <w:sz w:val="18"/>
          <w:szCs w:val="18"/>
        </w:rPr>
      </w:pPr>
      <w:r w:rsidRPr="005A31DD">
        <w:rPr>
          <w:sz w:val="18"/>
          <w:szCs w:val="18"/>
        </w:rPr>
        <w:t xml:space="preserve">Cliquez sur </w:t>
      </w:r>
      <w:r w:rsidRPr="009B0C02">
        <w:rPr>
          <w:b/>
          <w:sz w:val="18"/>
          <w:szCs w:val="18"/>
        </w:rPr>
        <w:t>Signaler la publication</w:t>
      </w:r>
      <w:r w:rsidRPr="005A31DD">
        <w:rPr>
          <w:sz w:val="18"/>
          <w:szCs w:val="18"/>
        </w:rPr>
        <w:t>.</w:t>
      </w:r>
    </w:p>
    <w:p w:rsidR="009436B6" w:rsidRPr="005A31DD" w:rsidRDefault="009436B6" w:rsidP="00FB2695">
      <w:pPr>
        <w:pStyle w:val="Paragraphedeliste"/>
        <w:numPr>
          <w:ilvl w:val="0"/>
          <w:numId w:val="1"/>
        </w:numPr>
        <w:spacing w:after="140" w:line="240" w:lineRule="auto"/>
        <w:ind w:left="851" w:hanging="425"/>
        <w:jc w:val="both"/>
        <w:rPr>
          <w:sz w:val="18"/>
          <w:szCs w:val="18"/>
        </w:rPr>
      </w:pPr>
      <w:r w:rsidRPr="005A31DD">
        <w:rPr>
          <w:sz w:val="18"/>
          <w:szCs w:val="18"/>
        </w:rPr>
        <w:t xml:space="preserve">Cliquez sur </w:t>
      </w:r>
      <w:r w:rsidRPr="009B0C02">
        <w:rPr>
          <w:b/>
          <w:sz w:val="18"/>
          <w:szCs w:val="18"/>
        </w:rPr>
        <w:t>Il s’agit d’une fausse information</w:t>
      </w:r>
      <w:r w:rsidRPr="005A31DD">
        <w:rPr>
          <w:sz w:val="18"/>
          <w:szCs w:val="18"/>
        </w:rPr>
        <w:t>.</w:t>
      </w:r>
    </w:p>
    <w:p w:rsidR="009436B6" w:rsidRPr="005A31DD" w:rsidRDefault="009436B6" w:rsidP="00FB2695">
      <w:pPr>
        <w:pStyle w:val="Paragraphedeliste"/>
        <w:numPr>
          <w:ilvl w:val="0"/>
          <w:numId w:val="1"/>
        </w:numPr>
        <w:spacing w:after="140" w:line="240" w:lineRule="auto"/>
        <w:ind w:left="851" w:hanging="425"/>
        <w:jc w:val="both"/>
        <w:rPr>
          <w:sz w:val="18"/>
          <w:szCs w:val="18"/>
        </w:rPr>
      </w:pPr>
      <w:r w:rsidRPr="005A31DD">
        <w:rPr>
          <w:sz w:val="18"/>
          <w:szCs w:val="18"/>
        </w:rPr>
        <w:t xml:space="preserve">Cliquez sur </w:t>
      </w:r>
      <w:r w:rsidRPr="009B0C02">
        <w:rPr>
          <w:b/>
          <w:sz w:val="18"/>
          <w:szCs w:val="18"/>
        </w:rPr>
        <w:t>Marquer cette publication comme une fausse information</w:t>
      </w:r>
      <w:r w:rsidRPr="005A31DD">
        <w:rPr>
          <w:sz w:val="18"/>
          <w:szCs w:val="18"/>
        </w:rPr>
        <w:t>.</w:t>
      </w:r>
    </w:p>
    <w:p w:rsidR="00B75DBB" w:rsidRDefault="00B75DBB" w:rsidP="00FB2695">
      <w:pPr>
        <w:spacing w:after="140" w:line="240" w:lineRule="auto"/>
        <w:rPr>
          <w:sz w:val="18"/>
          <w:szCs w:val="18"/>
        </w:rPr>
      </w:pPr>
      <w:r>
        <w:rPr>
          <w:sz w:val="18"/>
          <w:szCs w:val="18"/>
        </w:rPr>
        <w:br w:type="page"/>
      </w:r>
    </w:p>
    <w:p w:rsidR="00E05F21" w:rsidRDefault="00E05F21" w:rsidP="00FB2695">
      <w:pPr>
        <w:pStyle w:val="Titre1"/>
        <w:spacing w:after="140"/>
        <w:sectPr w:rsidR="00E05F21" w:rsidSect="00DE2998">
          <w:type w:val="continuous"/>
          <w:pgSz w:w="8391" w:h="11907" w:code="11"/>
          <w:pgMar w:top="720" w:right="720" w:bottom="720" w:left="720" w:header="454" w:footer="454" w:gutter="0"/>
          <w:cols w:space="708"/>
          <w:docGrid w:linePitch="360"/>
        </w:sectPr>
      </w:pPr>
    </w:p>
    <w:p w:rsidR="00B657DE" w:rsidRPr="00DA68B1" w:rsidRDefault="00B657DE" w:rsidP="00FB2695">
      <w:pPr>
        <w:pStyle w:val="Titre1"/>
        <w:spacing w:after="140"/>
        <w:rPr>
          <w:rStyle w:val="Appelnotedebasdep"/>
          <w:rFonts w:asciiTheme="minorHAnsi" w:eastAsiaTheme="minorHAnsi" w:hAnsiTheme="minorHAnsi" w:cstheme="minorBidi"/>
          <w:i/>
          <w:iCs/>
          <w:color w:val="5B9BD5" w:themeColor="accent1"/>
        </w:rPr>
      </w:pPr>
      <w:r w:rsidRPr="00F05C5A">
        <w:lastRenderedPageBreak/>
        <w:t>PETIT LEXIQUE DE LA CRISE DE L'INFORMATION</w:t>
      </w:r>
      <w:r w:rsidR="000D5555" w:rsidRPr="00DA68B1">
        <w:rPr>
          <w:rStyle w:val="Appelnotedebasdep"/>
          <w:rFonts w:asciiTheme="minorHAnsi" w:eastAsiaTheme="minorHAnsi" w:hAnsiTheme="minorHAnsi" w:cstheme="minorBidi"/>
          <w:i/>
          <w:iCs/>
          <w:color w:val="5B9BD5" w:themeColor="accent1"/>
        </w:rPr>
        <w:footnoteReference w:id="6"/>
      </w:r>
    </w:p>
    <w:p w:rsidR="00B657DE" w:rsidRPr="000F34D3" w:rsidRDefault="00B657DE" w:rsidP="000704F0">
      <w:pPr>
        <w:tabs>
          <w:tab w:val="left" w:leader="dot" w:pos="3686"/>
        </w:tabs>
        <w:spacing w:after="0" w:line="240" w:lineRule="auto"/>
        <w:ind w:left="851"/>
        <w:rPr>
          <w:sz w:val="18"/>
          <w:szCs w:val="18"/>
        </w:rPr>
      </w:pPr>
      <w:r w:rsidRPr="000F34D3">
        <w:rPr>
          <w:sz w:val="18"/>
          <w:szCs w:val="18"/>
        </w:rPr>
        <w:t>Faits alternatifs</w:t>
      </w:r>
      <w:r w:rsidR="00007948" w:rsidRPr="000F34D3">
        <w:rPr>
          <w:i/>
          <w:sz w:val="18"/>
          <w:szCs w:val="18"/>
        </w:rPr>
        <w:tab/>
      </w:r>
      <w:r w:rsidRPr="000F34D3">
        <w:rPr>
          <w:i/>
          <w:sz w:val="18"/>
          <w:szCs w:val="18"/>
        </w:rPr>
        <w:t>Contre-vérité grossière</w:t>
      </w:r>
    </w:p>
    <w:p w:rsidR="00B657DE" w:rsidRPr="000F34D3" w:rsidRDefault="00007948" w:rsidP="000704F0">
      <w:pPr>
        <w:tabs>
          <w:tab w:val="left" w:leader="dot" w:pos="3686"/>
        </w:tabs>
        <w:spacing w:after="0" w:line="240" w:lineRule="auto"/>
        <w:ind w:left="851"/>
        <w:rPr>
          <w:sz w:val="18"/>
          <w:szCs w:val="18"/>
        </w:rPr>
      </w:pPr>
      <w:r w:rsidRPr="000F34D3">
        <w:rPr>
          <w:sz w:val="18"/>
          <w:szCs w:val="18"/>
        </w:rPr>
        <w:t>Fake news</w:t>
      </w:r>
      <w:r w:rsidRPr="000F34D3">
        <w:rPr>
          <w:sz w:val="18"/>
          <w:szCs w:val="18"/>
        </w:rPr>
        <w:tab/>
      </w:r>
      <w:r w:rsidR="00B657DE" w:rsidRPr="000F34D3">
        <w:rPr>
          <w:i/>
          <w:sz w:val="18"/>
          <w:szCs w:val="18"/>
        </w:rPr>
        <w:t>Faux prenant l'apparence d'un article de presse</w:t>
      </w:r>
    </w:p>
    <w:p w:rsidR="00B657DE" w:rsidRPr="000F34D3" w:rsidRDefault="00007948" w:rsidP="000704F0">
      <w:pPr>
        <w:tabs>
          <w:tab w:val="left" w:leader="dot" w:pos="3686"/>
        </w:tabs>
        <w:spacing w:after="0" w:line="240" w:lineRule="auto"/>
        <w:ind w:left="851"/>
        <w:rPr>
          <w:sz w:val="18"/>
          <w:szCs w:val="18"/>
        </w:rPr>
      </w:pPr>
      <w:r w:rsidRPr="000F34D3">
        <w:rPr>
          <w:sz w:val="18"/>
          <w:szCs w:val="18"/>
        </w:rPr>
        <w:t>Hoax</w:t>
      </w:r>
      <w:r w:rsidRPr="000F34D3">
        <w:rPr>
          <w:sz w:val="18"/>
          <w:szCs w:val="18"/>
        </w:rPr>
        <w:tab/>
      </w:r>
      <w:r w:rsidR="00B657DE" w:rsidRPr="000F34D3">
        <w:rPr>
          <w:i/>
          <w:sz w:val="18"/>
          <w:szCs w:val="18"/>
        </w:rPr>
        <w:t>Canular viral, souvent diffusé par e-mail</w:t>
      </w:r>
    </w:p>
    <w:p w:rsidR="00B657DE" w:rsidRPr="000F34D3" w:rsidRDefault="00007948" w:rsidP="000704F0">
      <w:pPr>
        <w:tabs>
          <w:tab w:val="left" w:leader="dot" w:pos="3686"/>
        </w:tabs>
        <w:spacing w:after="0" w:line="240" w:lineRule="auto"/>
        <w:ind w:left="851"/>
        <w:rPr>
          <w:sz w:val="18"/>
          <w:szCs w:val="18"/>
        </w:rPr>
      </w:pPr>
      <w:r w:rsidRPr="000F34D3">
        <w:rPr>
          <w:sz w:val="18"/>
          <w:szCs w:val="18"/>
        </w:rPr>
        <w:t>Intox</w:t>
      </w:r>
      <w:r w:rsidRPr="000F34D3">
        <w:rPr>
          <w:sz w:val="18"/>
          <w:szCs w:val="18"/>
        </w:rPr>
        <w:tab/>
      </w:r>
      <w:r w:rsidR="00B657DE" w:rsidRPr="000F34D3">
        <w:rPr>
          <w:i/>
          <w:sz w:val="18"/>
          <w:szCs w:val="18"/>
        </w:rPr>
        <w:t>Affirmation erronée volontairement présentée comme vraie</w:t>
      </w:r>
    </w:p>
    <w:p w:rsidR="00B657DE" w:rsidRPr="000F34D3" w:rsidRDefault="00007948" w:rsidP="000704F0">
      <w:pPr>
        <w:tabs>
          <w:tab w:val="left" w:leader="dot" w:pos="3686"/>
        </w:tabs>
        <w:spacing w:after="140" w:line="240" w:lineRule="auto"/>
        <w:ind w:left="851"/>
        <w:rPr>
          <w:sz w:val="18"/>
          <w:szCs w:val="18"/>
        </w:rPr>
      </w:pPr>
      <w:r w:rsidRPr="000F34D3">
        <w:rPr>
          <w:sz w:val="18"/>
          <w:szCs w:val="18"/>
        </w:rPr>
        <w:t>Post-vérité</w:t>
      </w:r>
      <w:r w:rsidRPr="000F34D3">
        <w:rPr>
          <w:sz w:val="18"/>
          <w:szCs w:val="18"/>
        </w:rPr>
        <w:tab/>
      </w:r>
      <w:r w:rsidR="00B657DE" w:rsidRPr="000F34D3">
        <w:rPr>
          <w:i/>
          <w:sz w:val="18"/>
          <w:szCs w:val="18"/>
        </w:rPr>
        <w:t>Théorie selon laquelle l'émotion et la croyance comptent désormais plus que les faits</w:t>
      </w:r>
    </w:p>
    <w:tbl>
      <w:tblPr>
        <w:tblStyle w:val="Tramemoyenne1-Accent5"/>
        <w:tblW w:w="0" w:type="auto"/>
        <w:tblLook w:val="04A0" w:firstRow="1" w:lastRow="0" w:firstColumn="1" w:lastColumn="0" w:noHBand="0" w:noVBand="1"/>
      </w:tblPr>
      <w:tblGrid>
        <w:gridCol w:w="1668"/>
        <w:gridCol w:w="9245"/>
      </w:tblGrid>
      <w:tr w:rsidR="0059134D" w:rsidRPr="0059134D" w:rsidTr="005913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13" w:type="dxa"/>
            <w:gridSpan w:val="2"/>
          </w:tcPr>
          <w:p w:rsidR="00BD3F2A" w:rsidRPr="0059134D" w:rsidRDefault="00BD3F2A" w:rsidP="000704F0">
            <w:pPr>
              <w:jc w:val="center"/>
              <w:rPr>
                <w:b w:val="0"/>
                <w:sz w:val="18"/>
                <w:szCs w:val="18"/>
              </w:rPr>
            </w:pPr>
            <w:r w:rsidRPr="0059134D">
              <w:rPr>
                <w:rStyle w:val="Emphaseintense"/>
                <w:b/>
                <w:color w:val="FFFFFF" w:themeColor="background1"/>
              </w:rPr>
              <w:t>Explications</w:t>
            </w:r>
          </w:p>
        </w:tc>
      </w:tr>
      <w:tr w:rsidR="00BD3F2A" w:rsidRPr="00BD3F2A" w:rsidTr="00C45F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vAlign w:val="center"/>
          </w:tcPr>
          <w:p w:rsidR="00BD3F2A" w:rsidRPr="002D1479" w:rsidRDefault="00BD3F2A" w:rsidP="00C45F75">
            <w:pPr>
              <w:rPr>
                <w:b w:val="0"/>
                <w:i/>
                <w:sz w:val="18"/>
                <w:szCs w:val="18"/>
              </w:rPr>
            </w:pPr>
            <w:r w:rsidRPr="002D1479">
              <w:rPr>
                <w:i/>
                <w:sz w:val="18"/>
                <w:szCs w:val="18"/>
              </w:rPr>
              <w:t xml:space="preserve">Faits </w:t>
            </w:r>
            <w:r w:rsidR="00C45F75">
              <w:rPr>
                <w:i/>
                <w:sz w:val="18"/>
                <w:szCs w:val="18"/>
              </w:rPr>
              <w:t>a</w:t>
            </w:r>
            <w:r w:rsidRPr="002D1479">
              <w:rPr>
                <w:i/>
                <w:sz w:val="18"/>
                <w:szCs w:val="18"/>
              </w:rPr>
              <w:t>lternatifs :</w:t>
            </w:r>
          </w:p>
        </w:tc>
        <w:tc>
          <w:tcPr>
            <w:tcW w:w="9245" w:type="dxa"/>
          </w:tcPr>
          <w:p w:rsidR="00BD3F2A" w:rsidRPr="00BD3F2A" w:rsidRDefault="00BD3F2A" w:rsidP="000704F0">
            <w:pPr>
              <w:cnfStyle w:val="000000100000" w:firstRow="0" w:lastRow="0" w:firstColumn="0" w:lastColumn="0" w:oddVBand="0" w:evenVBand="0" w:oddHBand="1" w:evenHBand="0" w:firstRowFirstColumn="0" w:firstRowLastColumn="0" w:lastRowFirstColumn="0" w:lastRowLastColumn="0"/>
              <w:rPr>
                <w:sz w:val="18"/>
                <w:szCs w:val="18"/>
              </w:rPr>
            </w:pPr>
            <w:r w:rsidRPr="00BD3F2A">
              <w:rPr>
                <w:sz w:val="18"/>
                <w:szCs w:val="18"/>
              </w:rPr>
              <w:t xml:space="preserve"> « - Vous voyez ce cheval ? Dites-moi ce que c'est. </w:t>
            </w:r>
            <w:r w:rsidRPr="00BD3F2A">
              <w:rPr>
                <w:sz w:val="18"/>
                <w:szCs w:val="18"/>
              </w:rPr>
              <w:br/>
              <w:t xml:space="preserve">- C'est un cheval. </w:t>
            </w:r>
            <w:r w:rsidRPr="00BD3F2A">
              <w:rPr>
                <w:sz w:val="18"/>
                <w:szCs w:val="18"/>
              </w:rPr>
              <w:br/>
              <w:t xml:space="preserve">- Non, c'est un vaisseau spatial. » </w:t>
            </w:r>
            <w:r w:rsidRPr="00BD3F2A">
              <w:rPr>
                <w:sz w:val="18"/>
                <w:szCs w:val="18"/>
              </w:rPr>
              <w:br/>
            </w:r>
            <w:r w:rsidR="001A78F0" w:rsidRPr="00BD3F2A">
              <w:rPr>
                <w:sz w:val="18"/>
                <w:szCs w:val="18"/>
              </w:rPr>
              <w:t>À</w:t>
            </w:r>
            <w:r w:rsidRPr="00BD3F2A">
              <w:rPr>
                <w:sz w:val="18"/>
                <w:szCs w:val="18"/>
              </w:rPr>
              <w:t xml:space="preserve"> travers tout un dialogue à la Alfred Jarry, le quotidien britannique The Guardian s'est amusé lundi 23 janvier à caricaturer les alternative facts, ou « faits alternatifs », ce concept inauguré la veille sur NBC par Kellyanne Conway, la conseillère à la Maison Blanche de Donald Trump.</w:t>
            </w:r>
          </w:p>
        </w:tc>
      </w:tr>
      <w:tr w:rsidR="00BD3F2A" w:rsidRPr="00BD3F2A" w:rsidTr="00C45F7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vAlign w:val="center"/>
          </w:tcPr>
          <w:p w:rsidR="00BD3F2A" w:rsidRPr="002D1479" w:rsidRDefault="00BD3F2A" w:rsidP="00C45F75">
            <w:pPr>
              <w:rPr>
                <w:b w:val="0"/>
                <w:i/>
                <w:sz w:val="18"/>
                <w:szCs w:val="18"/>
              </w:rPr>
            </w:pPr>
            <w:r w:rsidRPr="002D1479">
              <w:rPr>
                <w:i/>
                <w:sz w:val="18"/>
                <w:szCs w:val="18"/>
              </w:rPr>
              <w:t>Fake news :</w:t>
            </w:r>
          </w:p>
        </w:tc>
        <w:tc>
          <w:tcPr>
            <w:tcW w:w="9245" w:type="dxa"/>
          </w:tcPr>
          <w:p w:rsidR="00BD3F2A" w:rsidRPr="00BD3F2A" w:rsidRDefault="00BD3F2A" w:rsidP="000704F0">
            <w:pPr>
              <w:cnfStyle w:val="000000010000" w:firstRow="0" w:lastRow="0" w:firstColumn="0" w:lastColumn="0" w:oddVBand="0" w:evenVBand="0" w:oddHBand="0" w:evenHBand="1" w:firstRowFirstColumn="0" w:firstRowLastColumn="0" w:lastRowFirstColumn="0" w:lastRowLastColumn="0"/>
              <w:rPr>
                <w:sz w:val="18"/>
                <w:szCs w:val="18"/>
              </w:rPr>
            </w:pPr>
            <w:r w:rsidRPr="00BD3F2A">
              <w:rPr>
                <w:sz w:val="18"/>
                <w:szCs w:val="18"/>
              </w:rPr>
              <w:t xml:space="preserve">On les traduit souvent à tort par « fausses informations » ou « faux articles », ratant que la fake news n'est pas seulement erronée : elle est volontairement trompeuse. C'est un faux, une imitation, une contrefaçon. En ce sens, elle se différencie des bons vieux hoax, ces rumeurs qui se propagent depuis la nuit des temps sur Internet à travers le bouche-à-oreille électronique. </w:t>
            </w:r>
          </w:p>
        </w:tc>
      </w:tr>
      <w:tr w:rsidR="00BD3F2A" w:rsidRPr="00BD3F2A" w:rsidTr="00C45F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vAlign w:val="center"/>
          </w:tcPr>
          <w:p w:rsidR="00BD3F2A" w:rsidRPr="002D1479" w:rsidRDefault="00BD3F2A" w:rsidP="00C45F75">
            <w:pPr>
              <w:rPr>
                <w:i/>
                <w:sz w:val="18"/>
                <w:szCs w:val="18"/>
              </w:rPr>
            </w:pPr>
            <w:r w:rsidRPr="002D1479">
              <w:rPr>
                <w:i/>
                <w:sz w:val="18"/>
                <w:szCs w:val="18"/>
              </w:rPr>
              <w:t>Hoax :</w:t>
            </w:r>
          </w:p>
        </w:tc>
        <w:tc>
          <w:tcPr>
            <w:tcW w:w="9245" w:type="dxa"/>
          </w:tcPr>
          <w:p w:rsidR="00BD3F2A" w:rsidRPr="00BD3F2A" w:rsidRDefault="00BD3F2A" w:rsidP="000704F0">
            <w:pPr>
              <w:cnfStyle w:val="000000100000" w:firstRow="0" w:lastRow="0" w:firstColumn="0" w:lastColumn="0" w:oddVBand="0" w:evenVBand="0" w:oddHBand="1" w:evenHBand="0" w:firstRowFirstColumn="0" w:firstRowLastColumn="0" w:lastRowFirstColumn="0" w:lastRowLastColumn="0"/>
              <w:rPr>
                <w:i/>
                <w:sz w:val="18"/>
                <w:szCs w:val="18"/>
              </w:rPr>
            </w:pPr>
            <w:r w:rsidRPr="00BD3F2A">
              <w:rPr>
                <w:sz w:val="18"/>
                <w:szCs w:val="18"/>
              </w:rPr>
              <w:t xml:space="preserve">Sur Internet, le hoax a rapidement désigné les nombreuses rumeurs répandues de manière virale par des chaînes de mail, diffusant fausses informations alarmistes, appels à dons malintentionnés ou désinformation assumée. Ce sont « les canulars du web </w:t>
            </w:r>
            <w:r w:rsidRPr="00BD3F2A">
              <w:rPr>
                <w:i/>
                <w:sz w:val="18"/>
                <w:szCs w:val="18"/>
              </w:rPr>
              <w:t>».</w:t>
            </w:r>
          </w:p>
        </w:tc>
      </w:tr>
      <w:tr w:rsidR="00BD3F2A" w:rsidRPr="00BD3F2A" w:rsidTr="00C45F7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vAlign w:val="center"/>
          </w:tcPr>
          <w:p w:rsidR="00BD3F2A" w:rsidRPr="002D1479" w:rsidRDefault="00BD3F2A" w:rsidP="00C45F75">
            <w:pPr>
              <w:rPr>
                <w:i/>
                <w:sz w:val="18"/>
                <w:szCs w:val="18"/>
              </w:rPr>
            </w:pPr>
            <w:r w:rsidRPr="002D1479">
              <w:rPr>
                <w:i/>
                <w:sz w:val="18"/>
                <w:szCs w:val="18"/>
              </w:rPr>
              <w:t xml:space="preserve">Intox : </w:t>
            </w:r>
          </w:p>
        </w:tc>
        <w:tc>
          <w:tcPr>
            <w:tcW w:w="9245" w:type="dxa"/>
          </w:tcPr>
          <w:p w:rsidR="00BD3F2A" w:rsidRPr="00BD3F2A" w:rsidRDefault="00BD3F2A" w:rsidP="000704F0">
            <w:pPr>
              <w:cnfStyle w:val="000000010000" w:firstRow="0" w:lastRow="0" w:firstColumn="0" w:lastColumn="0" w:oddVBand="0" w:evenVBand="0" w:oddHBand="0" w:evenHBand="1" w:firstRowFirstColumn="0" w:firstRowLastColumn="0" w:lastRowFirstColumn="0" w:lastRowLastColumn="0"/>
              <w:rPr>
                <w:sz w:val="18"/>
                <w:szCs w:val="18"/>
              </w:rPr>
            </w:pPr>
            <w:r w:rsidRPr="00BD3F2A">
              <w:rPr>
                <w:sz w:val="18"/>
                <w:szCs w:val="18"/>
              </w:rPr>
              <w:t>Après « hoax », « intox » est le plus vieux terme en circulation pour désigner des informations volontairement erronées ou trompeuses. En 1977, il s'emploie déjà, mais pour désigner toute forme d'« action psychologique » ou de « matraquage » visant à influencer les esprits, notamment dans les argumentaires commerciaux et politiques, selon le Trésor de la langue française informatisé, qui cite son emploi dans Le Nouvel Obs dès 1977.</w:t>
            </w:r>
          </w:p>
        </w:tc>
      </w:tr>
      <w:tr w:rsidR="00BD3F2A" w:rsidRPr="00B657DE" w:rsidTr="00C45F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vAlign w:val="center"/>
          </w:tcPr>
          <w:p w:rsidR="00BD3F2A" w:rsidRPr="002D1479" w:rsidRDefault="00BD3F2A" w:rsidP="00C45F75">
            <w:pPr>
              <w:rPr>
                <w:i/>
                <w:sz w:val="18"/>
                <w:szCs w:val="18"/>
              </w:rPr>
            </w:pPr>
            <w:r w:rsidRPr="002D1479">
              <w:rPr>
                <w:i/>
                <w:sz w:val="18"/>
                <w:szCs w:val="18"/>
              </w:rPr>
              <w:t xml:space="preserve">Post-vérité : </w:t>
            </w:r>
          </w:p>
        </w:tc>
        <w:tc>
          <w:tcPr>
            <w:tcW w:w="9245" w:type="dxa"/>
          </w:tcPr>
          <w:p w:rsidR="00BD3F2A" w:rsidRPr="00B657DE" w:rsidRDefault="00BD3F2A" w:rsidP="000704F0">
            <w:pPr>
              <w:cnfStyle w:val="000000100000" w:firstRow="0" w:lastRow="0" w:firstColumn="0" w:lastColumn="0" w:oddVBand="0" w:evenVBand="0" w:oddHBand="1" w:evenHBand="0" w:firstRowFirstColumn="0" w:firstRowLastColumn="0" w:lastRowFirstColumn="0" w:lastRowLastColumn="0"/>
              <w:rPr>
                <w:sz w:val="18"/>
                <w:szCs w:val="18"/>
              </w:rPr>
            </w:pPr>
            <w:r w:rsidRPr="00BD3F2A">
              <w:rPr>
                <w:sz w:val="18"/>
                <w:szCs w:val="18"/>
              </w:rPr>
              <w:t>Post-truth, en anglais, fut le mot de l'année 2016, selon l'Oxford Dictionnary. Il se rapporte, explique la publication britannique, aux « circonstances dans lesquelles les faits objectifs ont moins d'influence sur l'opinion publique que ceux qui font appel à l'émotion ou aux croyances personnelles ».</w:t>
            </w:r>
          </w:p>
        </w:tc>
      </w:tr>
    </w:tbl>
    <w:p w:rsidR="00B657DE" w:rsidRPr="00B657DE" w:rsidRDefault="00B657DE" w:rsidP="000704F0">
      <w:pPr>
        <w:spacing w:after="0" w:line="240" w:lineRule="auto"/>
        <w:rPr>
          <w:sz w:val="18"/>
          <w:szCs w:val="18"/>
        </w:rPr>
      </w:pPr>
    </w:p>
    <w:sectPr w:rsidR="00B657DE" w:rsidRPr="00B657DE" w:rsidSect="002C7D9F">
      <w:headerReference w:type="even" r:id="rId19"/>
      <w:headerReference w:type="default" r:id="rId20"/>
      <w:footerReference w:type="default" r:id="rId21"/>
      <w:headerReference w:type="first" r:id="rId22"/>
      <w:pgSz w:w="11907" w:h="8391" w:orient="landscape" w:code="11"/>
      <w:pgMar w:top="425" w:right="567" w:bottom="425"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6AE" w:rsidRDefault="00D256AE" w:rsidP="005A31DD">
      <w:pPr>
        <w:spacing w:after="0" w:line="240" w:lineRule="auto"/>
      </w:pPr>
      <w:r>
        <w:separator/>
      </w:r>
    </w:p>
  </w:endnote>
  <w:endnote w:type="continuationSeparator" w:id="0">
    <w:p w:rsidR="00D256AE" w:rsidRDefault="00D256AE" w:rsidP="005A3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394" w:rsidRDefault="00640394">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3BC" w:rsidRPr="00C6617D" w:rsidRDefault="00B313BC" w:rsidP="00C6617D">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394" w:rsidRDefault="00640394">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D9F" w:rsidRDefault="002C7D9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6AE" w:rsidRDefault="00D256AE" w:rsidP="005A31DD">
      <w:pPr>
        <w:spacing w:after="0" w:line="240" w:lineRule="auto"/>
      </w:pPr>
      <w:r>
        <w:separator/>
      </w:r>
    </w:p>
  </w:footnote>
  <w:footnote w:type="continuationSeparator" w:id="0">
    <w:p w:rsidR="00D256AE" w:rsidRDefault="00D256AE" w:rsidP="005A31DD">
      <w:pPr>
        <w:spacing w:after="0" w:line="240" w:lineRule="auto"/>
      </w:pPr>
      <w:r>
        <w:continuationSeparator/>
      </w:r>
    </w:p>
  </w:footnote>
  <w:footnote w:id="1">
    <w:p w:rsidR="005A31DD" w:rsidRPr="005A31DD" w:rsidRDefault="005A31DD" w:rsidP="005A31DD">
      <w:pPr>
        <w:spacing w:after="0" w:line="240" w:lineRule="auto"/>
        <w:jc w:val="both"/>
      </w:pPr>
      <w:r>
        <w:rPr>
          <w:rStyle w:val="Appelnotedebasdep"/>
        </w:rPr>
        <w:footnoteRef/>
      </w:r>
      <w:r>
        <w:t xml:space="preserve"> </w:t>
      </w:r>
      <w:r w:rsidRPr="00B657DE">
        <w:rPr>
          <w:sz w:val="18"/>
          <w:szCs w:val="18"/>
        </w:rPr>
        <w:t>Source :</w:t>
      </w:r>
      <w:r w:rsidRPr="00B657DE">
        <w:rPr>
          <w:b/>
          <w:sz w:val="18"/>
          <w:szCs w:val="18"/>
        </w:rPr>
        <w:t xml:space="preserve"> </w:t>
      </w:r>
      <w:r w:rsidRPr="00B657DE">
        <w:rPr>
          <w:rStyle w:val="Lienhypertexte"/>
          <w:sz w:val="18"/>
          <w:szCs w:val="18"/>
        </w:rPr>
        <w:t>https://fr.wikipedia.org/wiki/Fake_news</w:t>
      </w:r>
    </w:p>
  </w:footnote>
  <w:footnote w:id="2">
    <w:p w:rsidR="005A31DD" w:rsidRPr="005A31DD" w:rsidRDefault="005A31DD" w:rsidP="005A31DD">
      <w:pPr>
        <w:spacing w:after="0" w:line="240" w:lineRule="auto"/>
        <w:jc w:val="both"/>
        <w:rPr>
          <w:lang w:val="fr-FR"/>
        </w:rPr>
      </w:pPr>
      <w:r>
        <w:rPr>
          <w:rStyle w:val="Appelnotedebasdep"/>
        </w:rPr>
        <w:footnoteRef/>
      </w:r>
      <w:r>
        <w:t xml:space="preserve"> </w:t>
      </w:r>
      <w:r w:rsidRPr="00B657DE">
        <w:rPr>
          <w:sz w:val="18"/>
          <w:szCs w:val="18"/>
        </w:rPr>
        <w:t xml:space="preserve">Source : </w:t>
      </w:r>
      <w:hyperlink r:id="rId1" w:history="1">
        <w:r w:rsidRPr="00B657DE">
          <w:rPr>
            <w:rStyle w:val="Lienhypertexte"/>
            <w:sz w:val="18"/>
            <w:szCs w:val="18"/>
          </w:rPr>
          <w:t>http://www.lefigaro.fr</w:t>
        </w:r>
      </w:hyperlink>
    </w:p>
  </w:footnote>
  <w:footnote w:id="3">
    <w:p w:rsidR="0034444F" w:rsidRPr="005A31DD" w:rsidRDefault="0034444F" w:rsidP="0034444F">
      <w:pPr>
        <w:spacing w:after="0" w:line="240" w:lineRule="auto"/>
        <w:jc w:val="both"/>
        <w:rPr>
          <w:lang w:val="fr-FR"/>
        </w:rPr>
      </w:pPr>
      <w:r>
        <w:rPr>
          <w:rStyle w:val="Appelnotedebasdep"/>
        </w:rPr>
        <w:footnoteRef/>
      </w:r>
      <w:r>
        <w:t xml:space="preserve"> </w:t>
      </w:r>
      <w:r w:rsidRPr="00B657DE">
        <w:rPr>
          <w:sz w:val="18"/>
          <w:szCs w:val="18"/>
        </w:rPr>
        <w:t xml:space="preserve">Source : </w:t>
      </w:r>
      <w:hyperlink r:id="rId2" w:history="1">
        <w:r w:rsidRPr="00B657DE">
          <w:rPr>
            <w:rStyle w:val="Lienhypertexte"/>
            <w:sz w:val="18"/>
            <w:szCs w:val="18"/>
          </w:rPr>
          <w:t>http://www.lefigaro.fr</w:t>
        </w:r>
      </w:hyperlink>
    </w:p>
  </w:footnote>
  <w:footnote w:id="4">
    <w:p w:rsidR="005A31DD" w:rsidRPr="005A31DD" w:rsidRDefault="005A31DD" w:rsidP="00B313BC">
      <w:pPr>
        <w:jc w:val="both"/>
        <w:rPr>
          <w:lang w:val="fr-FR"/>
        </w:rPr>
      </w:pPr>
      <w:r>
        <w:rPr>
          <w:rStyle w:val="Appelnotedebasdep"/>
        </w:rPr>
        <w:footnoteRef/>
      </w:r>
      <w:r>
        <w:t xml:space="preserve"> </w:t>
      </w:r>
      <w:r w:rsidRPr="00B657DE">
        <w:rPr>
          <w:sz w:val="18"/>
          <w:szCs w:val="18"/>
        </w:rPr>
        <w:t xml:space="preserve">Source </w:t>
      </w:r>
      <w:hyperlink r:id="rId3" w:history="1">
        <w:r w:rsidRPr="00B657DE">
          <w:rPr>
            <w:rStyle w:val="Lienhypertexte"/>
            <w:sz w:val="18"/>
            <w:szCs w:val="18"/>
          </w:rPr>
          <w:t>http://www.tdg.ch</w:t>
        </w:r>
      </w:hyperlink>
    </w:p>
  </w:footnote>
  <w:footnote w:id="5">
    <w:p w:rsidR="005A31DD" w:rsidRPr="005A31DD" w:rsidRDefault="005A31DD" w:rsidP="005A31DD">
      <w:pPr>
        <w:spacing w:after="0" w:line="240" w:lineRule="auto"/>
        <w:jc w:val="both"/>
      </w:pPr>
      <w:r>
        <w:rPr>
          <w:rStyle w:val="Appelnotedebasdep"/>
        </w:rPr>
        <w:footnoteRef/>
      </w:r>
      <w:r>
        <w:t xml:space="preserve"> </w:t>
      </w:r>
      <w:r w:rsidRPr="00B657DE">
        <w:rPr>
          <w:sz w:val="18"/>
          <w:szCs w:val="18"/>
        </w:rPr>
        <w:t xml:space="preserve">Source : </w:t>
      </w:r>
      <w:hyperlink r:id="rId4" w:history="1">
        <w:r w:rsidRPr="00B657DE">
          <w:rPr>
            <w:rStyle w:val="Lienhypertexte"/>
            <w:sz w:val="18"/>
            <w:szCs w:val="18"/>
          </w:rPr>
          <w:t>https://www.geekjunior.fr/10-conseils-facebook-lutter-fake-news-12385/</w:t>
        </w:r>
      </w:hyperlink>
    </w:p>
  </w:footnote>
  <w:footnote w:id="6">
    <w:p w:rsidR="000D5555" w:rsidRPr="000D5555" w:rsidRDefault="000D5555" w:rsidP="002C7D9F">
      <w:pPr>
        <w:spacing w:after="0"/>
      </w:pPr>
      <w:r>
        <w:rPr>
          <w:rStyle w:val="Appelnotedebasdep"/>
        </w:rPr>
        <w:footnoteRef/>
      </w:r>
      <w:r>
        <w:t xml:space="preserve"> </w:t>
      </w:r>
      <w:r w:rsidRPr="00B657DE">
        <w:rPr>
          <w:sz w:val="18"/>
          <w:szCs w:val="18"/>
        </w:rPr>
        <w:t>Source :</w:t>
      </w:r>
      <w:r w:rsidRPr="00B657DE">
        <w:rPr>
          <w:rStyle w:val="Lienhypertexte"/>
          <w:sz w:val="18"/>
          <w:szCs w:val="18"/>
        </w:rPr>
        <w:t xml:space="preserve"> http://www.lemonde.fr/les-decodeurs/article/2017/01/25/</w:t>
      </w:r>
      <w:r w:rsidRPr="00B657DE">
        <w:rPr>
          <w:b/>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394" w:rsidRDefault="00F4428F">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79045" o:spid="_x0000_s2050" type="#_x0000_t136" style="position:absolute;margin-left:0;margin-top:0;width:398.05pt;height:91.85pt;rotation:315;z-index:-251655168;mso-position-horizontal:center;mso-position-horizontal-relative:margin;mso-position-vertical:center;mso-position-vertical-relative:margin" o:allowincell="f" fillcolor="#a5a5a5 [2092]" stroked="f">
          <v:fill opacity=".5"/>
          <v:textpath style="font-family:&quot;Calibri&quot;;font-size:1pt" string="Projet Fake News"/>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3BC" w:rsidRPr="00C6617D" w:rsidRDefault="00F4428F" w:rsidP="00C6617D">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79046" o:spid="_x0000_s2051" type="#_x0000_t136" style="position:absolute;margin-left:0;margin-top:0;width:398.05pt;height:91.85pt;rotation:315;z-index:-251653120;mso-position-horizontal:center;mso-position-horizontal-relative:margin;mso-position-vertical:center;mso-position-vertical-relative:margin" o:allowincell="f" fillcolor="#a5a5a5 [2092]" stroked="f">
          <v:fill opacity=".5"/>
          <v:textpath style="font-family:&quot;Calibri&quot;;font-size:1pt" string="Projet Fake News"/>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394" w:rsidRDefault="00F4428F">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79044" o:spid="_x0000_s2049" type="#_x0000_t136" style="position:absolute;margin-left:0;margin-top:0;width:398.05pt;height:91.85pt;rotation:315;z-index:-251657216;mso-position-horizontal:center;mso-position-horizontal-relative:margin;mso-position-vertical:center;mso-position-vertical-relative:margin" o:allowincell="f" fillcolor="#a5a5a5 [2092]" stroked="f">
          <v:fill opacity=".5"/>
          <v:textpath style="font-family:&quot;Calibri&quot;;font-size:1pt" string="Projet Fake News"/>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247" w:rsidRDefault="00F4428F">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79048" o:spid="_x0000_s2053" type="#_x0000_t136" style="position:absolute;margin-left:0;margin-top:0;width:398.05pt;height:91.85pt;rotation:315;z-index:-251649024;mso-position-horizontal:center;mso-position-horizontal-relative:margin;mso-position-vertical:center;mso-position-vertical-relative:margin" o:allowincell="f" fillcolor="#a5a5a5 [2092]" stroked="f">
          <v:fill opacity=".5"/>
          <v:textpath style="font-family:&quot;Calibri&quot;;font-size:1pt" string="Projet Fake News"/>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D9F" w:rsidRPr="002C7D9F" w:rsidRDefault="00F4428F" w:rsidP="002C7D9F">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79049" o:spid="_x0000_s2054" type="#_x0000_t136" style="position:absolute;margin-left:0;margin-top:0;width:398.05pt;height:91.85pt;rotation:315;z-index:-251646976;mso-position-horizontal:center;mso-position-horizontal-relative:margin;mso-position-vertical:center;mso-position-vertical-relative:margin" o:allowincell="f" fillcolor="#a5a5a5 [2092]" stroked="f">
          <v:fill opacity=".5"/>
          <v:textpath style="font-family:&quot;Calibri&quot;;font-size:1pt" string="Projet Fake News"/>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247" w:rsidRDefault="00F4428F">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79047" o:spid="_x0000_s2052" type="#_x0000_t136" style="position:absolute;margin-left:0;margin-top:0;width:398.05pt;height:91.85pt;rotation:315;z-index:-251651072;mso-position-horizontal:center;mso-position-horizontal-relative:margin;mso-position-vertical:center;mso-position-vertical-relative:margin" o:allowincell="f" fillcolor="#a5a5a5 [2092]" stroked="f">
          <v:fill opacity=".5"/>
          <v:textpath style="font-family:&quot;Calibri&quot;;font-size:1pt" string="Projet Fake News"/>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w14:anchorId="1F5A779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pt;height:11.2pt" o:bullet="t">
        <v:imagedata r:id="rId1" o:title="mso288A"/>
      </v:shape>
    </w:pict>
  </w:numPicBullet>
  <w:abstractNum w:abstractNumId="0" w15:restartNumberingAfterBreak="0">
    <w:nsid w:val="14F0645D"/>
    <w:multiLevelType w:val="hybridMultilevel"/>
    <w:tmpl w:val="01CC5916"/>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 w15:restartNumberingAfterBreak="0">
    <w:nsid w:val="33CC5B9D"/>
    <w:multiLevelType w:val="hybridMultilevel"/>
    <w:tmpl w:val="9CE46BFE"/>
    <w:lvl w:ilvl="0" w:tplc="74DEDD60">
      <w:start w:val="1"/>
      <w:numFmt w:val="bullet"/>
      <w:lvlText w:val=""/>
      <w:lvlJc w:val="left"/>
      <w:pPr>
        <w:ind w:left="720" w:hanging="360"/>
      </w:pPr>
      <w:rPr>
        <w:rFonts w:ascii="Wingdings" w:hAnsi="Wingding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4A851696"/>
    <w:multiLevelType w:val="hybridMultilevel"/>
    <w:tmpl w:val="71FC37CE"/>
    <w:lvl w:ilvl="0" w:tplc="100C0007">
      <w:start w:val="1"/>
      <w:numFmt w:val="bullet"/>
      <w:lvlText w:val=""/>
      <w:lvlPicBulletId w:val="0"/>
      <w:lvlJc w:val="left"/>
      <w:pPr>
        <w:ind w:left="1571" w:hanging="360"/>
      </w:pPr>
      <w:rPr>
        <w:rFonts w:ascii="Symbol" w:hAnsi="Symbol" w:hint="default"/>
      </w:rPr>
    </w:lvl>
    <w:lvl w:ilvl="1" w:tplc="100C0003" w:tentative="1">
      <w:start w:val="1"/>
      <w:numFmt w:val="bullet"/>
      <w:lvlText w:val="o"/>
      <w:lvlJc w:val="left"/>
      <w:pPr>
        <w:ind w:left="2291" w:hanging="360"/>
      </w:pPr>
      <w:rPr>
        <w:rFonts w:ascii="Courier New" w:hAnsi="Courier New" w:cs="Courier New" w:hint="default"/>
      </w:rPr>
    </w:lvl>
    <w:lvl w:ilvl="2" w:tplc="100C0005" w:tentative="1">
      <w:start w:val="1"/>
      <w:numFmt w:val="bullet"/>
      <w:lvlText w:val=""/>
      <w:lvlJc w:val="left"/>
      <w:pPr>
        <w:ind w:left="3011" w:hanging="360"/>
      </w:pPr>
      <w:rPr>
        <w:rFonts w:ascii="Wingdings" w:hAnsi="Wingdings" w:hint="default"/>
      </w:rPr>
    </w:lvl>
    <w:lvl w:ilvl="3" w:tplc="100C0001" w:tentative="1">
      <w:start w:val="1"/>
      <w:numFmt w:val="bullet"/>
      <w:lvlText w:val=""/>
      <w:lvlJc w:val="left"/>
      <w:pPr>
        <w:ind w:left="3731" w:hanging="360"/>
      </w:pPr>
      <w:rPr>
        <w:rFonts w:ascii="Symbol" w:hAnsi="Symbol" w:hint="default"/>
      </w:rPr>
    </w:lvl>
    <w:lvl w:ilvl="4" w:tplc="100C0003" w:tentative="1">
      <w:start w:val="1"/>
      <w:numFmt w:val="bullet"/>
      <w:lvlText w:val="o"/>
      <w:lvlJc w:val="left"/>
      <w:pPr>
        <w:ind w:left="4451" w:hanging="360"/>
      </w:pPr>
      <w:rPr>
        <w:rFonts w:ascii="Courier New" w:hAnsi="Courier New" w:cs="Courier New" w:hint="default"/>
      </w:rPr>
    </w:lvl>
    <w:lvl w:ilvl="5" w:tplc="100C0005" w:tentative="1">
      <w:start w:val="1"/>
      <w:numFmt w:val="bullet"/>
      <w:lvlText w:val=""/>
      <w:lvlJc w:val="left"/>
      <w:pPr>
        <w:ind w:left="5171" w:hanging="360"/>
      </w:pPr>
      <w:rPr>
        <w:rFonts w:ascii="Wingdings" w:hAnsi="Wingdings" w:hint="default"/>
      </w:rPr>
    </w:lvl>
    <w:lvl w:ilvl="6" w:tplc="100C0001" w:tentative="1">
      <w:start w:val="1"/>
      <w:numFmt w:val="bullet"/>
      <w:lvlText w:val=""/>
      <w:lvlJc w:val="left"/>
      <w:pPr>
        <w:ind w:left="5891" w:hanging="360"/>
      </w:pPr>
      <w:rPr>
        <w:rFonts w:ascii="Symbol" w:hAnsi="Symbol" w:hint="default"/>
      </w:rPr>
    </w:lvl>
    <w:lvl w:ilvl="7" w:tplc="100C0003" w:tentative="1">
      <w:start w:val="1"/>
      <w:numFmt w:val="bullet"/>
      <w:lvlText w:val="o"/>
      <w:lvlJc w:val="left"/>
      <w:pPr>
        <w:ind w:left="6611" w:hanging="360"/>
      </w:pPr>
      <w:rPr>
        <w:rFonts w:ascii="Courier New" w:hAnsi="Courier New" w:cs="Courier New" w:hint="default"/>
      </w:rPr>
    </w:lvl>
    <w:lvl w:ilvl="8" w:tplc="100C0005" w:tentative="1">
      <w:start w:val="1"/>
      <w:numFmt w:val="bullet"/>
      <w:lvlText w:val=""/>
      <w:lvlJc w:val="left"/>
      <w:pPr>
        <w:ind w:left="7331"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9"/>
  <w:autoHyphenation/>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C13"/>
    <w:rsid w:val="00007948"/>
    <w:rsid w:val="00055568"/>
    <w:rsid w:val="000704F0"/>
    <w:rsid w:val="000B64A2"/>
    <w:rsid w:val="000D5555"/>
    <w:rsid w:val="000E6D0F"/>
    <w:rsid w:val="000F34D3"/>
    <w:rsid w:val="0015182B"/>
    <w:rsid w:val="001776AB"/>
    <w:rsid w:val="00182E8E"/>
    <w:rsid w:val="001A78F0"/>
    <w:rsid w:val="001E44B9"/>
    <w:rsid w:val="001F2CC0"/>
    <w:rsid w:val="0024736F"/>
    <w:rsid w:val="00253F45"/>
    <w:rsid w:val="002C7D9F"/>
    <w:rsid w:val="002D1479"/>
    <w:rsid w:val="002D19EB"/>
    <w:rsid w:val="003155D3"/>
    <w:rsid w:val="00337130"/>
    <w:rsid w:val="00341C86"/>
    <w:rsid w:val="0034444F"/>
    <w:rsid w:val="003755E8"/>
    <w:rsid w:val="003F0697"/>
    <w:rsid w:val="00495DB7"/>
    <w:rsid w:val="0051659F"/>
    <w:rsid w:val="00577E2F"/>
    <w:rsid w:val="0059134D"/>
    <w:rsid w:val="005A31DD"/>
    <w:rsid w:val="005C19F6"/>
    <w:rsid w:val="00640394"/>
    <w:rsid w:val="006D5ABF"/>
    <w:rsid w:val="006E2E0C"/>
    <w:rsid w:val="00717498"/>
    <w:rsid w:val="007467CF"/>
    <w:rsid w:val="00747568"/>
    <w:rsid w:val="0079009F"/>
    <w:rsid w:val="00797AC4"/>
    <w:rsid w:val="008400EC"/>
    <w:rsid w:val="00843E38"/>
    <w:rsid w:val="008A524B"/>
    <w:rsid w:val="008A5A07"/>
    <w:rsid w:val="008C17AD"/>
    <w:rsid w:val="00904B48"/>
    <w:rsid w:val="009436B6"/>
    <w:rsid w:val="0099342C"/>
    <w:rsid w:val="009B0C02"/>
    <w:rsid w:val="009B2C13"/>
    <w:rsid w:val="00A11E55"/>
    <w:rsid w:val="00A34D07"/>
    <w:rsid w:val="00A86247"/>
    <w:rsid w:val="00AB300D"/>
    <w:rsid w:val="00AD0B3A"/>
    <w:rsid w:val="00AF1B52"/>
    <w:rsid w:val="00B2297E"/>
    <w:rsid w:val="00B23E82"/>
    <w:rsid w:val="00B313BC"/>
    <w:rsid w:val="00B478C0"/>
    <w:rsid w:val="00B62F26"/>
    <w:rsid w:val="00B657DE"/>
    <w:rsid w:val="00B75DBB"/>
    <w:rsid w:val="00B92453"/>
    <w:rsid w:val="00BB21AF"/>
    <w:rsid w:val="00BD3F2A"/>
    <w:rsid w:val="00BF4F5A"/>
    <w:rsid w:val="00C04944"/>
    <w:rsid w:val="00C37E71"/>
    <w:rsid w:val="00C457C0"/>
    <w:rsid w:val="00C45F75"/>
    <w:rsid w:val="00C64A8A"/>
    <w:rsid w:val="00C6617D"/>
    <w:rsid w:val="00C67282"/>
    <w:rsid w:val="00C77A12"/>
    <w:rsid w:val="00CA7669"/>
    <w:rsid w:val="00CF24B8"/>
    <w:rsid w:val="00CF5617"/>
    <w:rsid w:val="00D256AE"/>
    <w:rsid w:val="00D34064"/>
    <w:rsid w:val="00D627DA"/>
    <w:rsid w:val="00DA68B1"/>
    <w:rsid w:val="00DE2998"/>
    <w:rsid w:val="00DE4F10"/>
    <w:rsid w:val="00DF3F91"/>
    <w:rsid w:val="00E048DF"/>
    <w:rsid w:val="00E05F21"/>
    <w:rsid w:val="00E26ADC"/>
    <w:rsid w:val="00E7320E"/>
    <w:rsid w:val="00E74D00"/>
    <w:rsid w:val="00E77231"/>
    <w:rsid w:val="00F05C5A"/>
    <w:rsid w:val="00F34FFD"/>
    <w:rsid w:val="00F4428F"/>
    <w:rsid w:val="00F57876"/>
    <w:rsid w:val="00F622F3"/>
    <w:rsid w:val="00FB2695"/>
    <w:rsid w:val="00FD7D4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F05C5A"/>
    <w:pPr>
      <w:keepNext/>
      <w:keepLines/>
      <w:spacing w:after="180" w:line="240" w:lineRule="auto"/>
      <w:outlineLvl w:val="0"/>
    </w:pPr>
    <w:rPr>
      <w:rFonts w:ascii="Arial Narrow" w:eastAsiaTheme="majorEastAsia" w:hAnsi="Arial Narrow" w:cs="Arial"/>
      <w:b/>
      <w:bCs/>
      <w:color w:val="2E74B5" w:themeColor="accent1" w:themeShade="BF"/>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622F3"/>
    <w:rPr>
      <w:color w:val="0563C1" w:themeColor="hyperlink"/>
      <w:u w:val="single"/>
    </w:rPr>
  </w:style>
  <w:style w:type="paragraph" w:styleId="Paragraphedeliste">
    <w:name w:val="List Paragraph"/>
    <w:basedOn w:val="Normal"/>
    <w:uiPriority w:val="34"/>
    <w:qFormat/>
    <w:rsid w:val="0015182B"/>
    <w:pPr>
      <w:ind w:left="720"/>
      <w:contextualSpacing/>
    </w:pPr>
  </w:style>
  <w:style w:type="character" w:customStyle="1" w:styleId="Titre1Car">
    <w:name w:val="Titre 1 Car"/>
    <w:basedOn w:val="Policepardfaut"/>
    <w:link w:val="Titre1"/>
    <w:uiPriority w:val="9"/>
    <w:rsid w:val="00F05C5A"/>
    <w:rPr>
      <w:rFonts w:ascii="Arial Narrow" w:eastAsiaTheme="majorEastAsia" w:hAnsi="Arial Narrow" w:cs="Arial"/>
      <w:b/>
      <w:bCs/>
      <w:color w:val="2E74B5" w:themeColor="accent1" w:themeShade="BF"/>
      <w:sz w:val="18"/>
      <w:szCs w:val="18"/>
    </w:rPr>
  </w:style>
  <w:style w:type="character" w:styleId="Emphaseintense">
    <w:name w:val="Intense Emphasis"/>
    <w:basedOn w:val="Policepardfaut"/>
    <w:uiPriority w:val="21"/>
    <w:qFormat/>
    <w:rsid w:val="00F05C5A"/>
    <w:rPr>
      <w:rFonts w:ascii="Arial Narrow" w:hAnsi="Arial Narrow"/>
      <w:b/>
      <w:bCs/>
      <w:i/>
      <w:iCs/>
      <w:color w:val="5B9BD5" w:themeColor="accent1"/>
      <w:sz w:val="18"/>
      <w:szCs w:val="18"/>
    </w:rPr>
  </w:style>
  <w:style w:type="paragraph" w:styleId="Notedebasdepage">
    <w:name w:val="footnote text"/>
    <w:basedOn w:val="Normal"/>
    <w:link w:val="NotedebasdepageCar"/>
    <w:uiPriority w:val="99"/>
    <w:semiHidden/>
    <w:unhideWhenUsed/>
    <w:rsid w:val="005A31DD"/>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A31DD"/>
    <w:rPr>
      <w:sz w:val="20"/>
      <w:szCs w:val="20"/>
    </w:rPr>
  </w:style>
  <w:style w:type="character" w:styleId="Appelnotedebasdep">
    <w:name w:val="footnote reference"/>
    <w:basedOn w:val="Policepardfaut"/>
    <w:uiPriority w:val="99"/>
    <w:semiHidden/>
    <w:unhideWhenUsed/>
    <w:rsid w:val="005A31DD"/>
    <w:rPr>
      <w:vertAlign w:val="superscript"/>
    </w:rPr>
  </w:style>
  <w:style w:type="character" w:styleId="Lienhypertextesuivivisit">
    <w:name w:val="FollowedHyperlink"/>
    <w:basedOn w:val="Policepardfaut"/>
    <w:uiPriority w:val="99"/>
    <w:semiHidden/>
    <w:unhideWhenUsed/>
    <w:rsid w:val="005A31DD"/>
    <w:rPr>
      <w:color w:val="954F72" w:themeColor="followedHyperlink"/>
      <w:u w:val="single"/>
    </w:rPr>
  </w:style>
  <w:style w:type="table" w:styleId="Grilledutableau">
    <w:name w:val="Table Grid"/>
    <w:basedOn w:val="TableauNormal"/>
    <w:uiPriority w:val="39"/>
    <w:rsid w:val="00BD3F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moyenne1-Accent5">
    <w:name w:val="Medium Shading 1 Accent 5"/>
    <w:basedOn w:val="TableauNormal"/>
    <w:uiPriority w:val="63"/>
    <w:rsid w:val="0059134D"/>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styleId="En-tte">
    <w:name w:val="header"/>
    <w:basedOn w:val="Normal"/>
    <w:link w:val="En-tteCar"/>
    <w:uiPriority w:val="99"/>
    <w:unhideWhenUsed/>
    <w:rsid w:val="002C7D9F"/>
    <w:pPr>
      <w:tabs>
        <w:tab w:val="center" w:pos="4536"/>
        <w:tab w:val="right" w:pos="9072"/>
      </w:tabs>
      <w:spacing w:after="0" w:line="240" w:lineRule="auto"/>
    </w:pPr>
  </w:style>
  <w:style w:type="character" w:customStyle="1" w:styleId="En-tteCar">
    <w:name w:val="En-tête Car"/>
    <w:basedOn w:val="Policepardfaut"/>
    <w:link w:val="En-tte"/>
    <w:uiPriority w:val="99"/>
    <w:rsid w:val="002C7D9F"/>
  </w:style>
  <w:style w:type="paragraph" w:styleId="Pieddepage">
    <w:name w:val="footer"/>
    <w:basedOn w:val="Normal"/>
    <w:link w:val="PieddepageCar"/>
    <w:uiPriority w:val="99"/>
    <w:unhideWhenUsed/>
    <w:rsid w:val="002C7D9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7D9F"/>
  </w:style>
  <w:style w:type="paragraph" w:styleId="Sansinterligne">
    <w:name w:val="No Spacing"/>
    <w:link w:val="SansinterligneCar"/>
    <w:uiPriority w:val="1"/>
    <w:qFormat/>
    <w:rsid w:val="00DE2998"/>
    <w:pPr>
      <w:spacing w:after="0" w:line="240" w:lineRule="auto"/>
    </w:pPr>
    <w:rPr>
      <w:rFonts w:eastAsiaTheme="minorEastAsia"/>
      <w:lang w:eastAsia="fr-CH"/>
    </w:rPr>
  </w:style>
  <w:style w:type="character" w:customStyle="1" w:styleId="SansinterligneCar">
    <w:name w:val="Sans interligne Car"/>
    <w:basedOn w:val="Policepardfaut"/>
    <w:link w:val="Sansinterligne"/>
    <w:uiPriority w:val="1"/>
    <w:rsid w:val="00DE2998"/>
    <w:rPr>
      <w:rFonts w:eastAsiaTheme="minorEastAsia"/>
      <w:lang w:eastAsia="fr-CH"/>
    </w:rPr>
  </w:style>
  <w:style w:type="paragraph" w:styleId="Textedebulles">
    <w:name w:val="Balloon Text"/>
    <w:basedOn w:val="Normal"/>
    <w:link w:val="TextedebullesCar"/>
    <w:uiPriority w:val="99"/>
    <w:semiHidden/>
    <w:unhideWhenUsed/>
    <w:rsid w:val="00DE299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E29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7866">
      <w:bodyDiv w:val="1"/>
      <w:marLeft w:val="0"/>
      <w:marRight w:val="0"/>
      <w:marTop w:val="0"/>
      <w:marBottom w:val="0"/>
      <w:divBdr>
        <w:top w:val="none" w:sz="0" w:space="0" w:color="auto"/>
        <w:left w:val="none" w:sz="0" w:space="0" w:color="auto"/>
        <w:bottom w:val="none" w:sz="0" w:space="0" w:color="auto"/>
        <w:right w:val="none" w:sz="0" w:space="0" w:color="auto"/>
      </w:divBdr>
      <w:divsChild>
        <w:div w:id="1066488014">
          <w:marLeft w:val="0"/>
          <w:marRight w:val="0"/>
          <w:marTop w:val="0"/>
          <w:marBottom w:val="0"/>
          <w:divBdr>
            <w:top w:val="none" w:sz="0" w:space="0" w:color="auto"/>
            <w:left w:val="none" w:sz="0" w:space="0" w:color="auto"/>
            <w:bottom w:val="none" w:sz="0" w:space="0" w:color="auto"/>
            <w:right w:val="none" w:sz="0" w:space="0" w:color="auto"/>
          </w:divBdr>
          <w:divsChild>
            <w:div w:id="1990938007">
              <w:marLeft w:val="0"/>
              <w:marRight w:val="0"/>
              <w:marTop w:val="0"/>
              <w:marBottom w:val="0"/>
              <w:divBdr>
                <w:top w:val="none" w:sz="0" w:space="0" w:color="auto"/>
                <w:left w:val="none" w:sz="0" w:space="0" w:color="auto"/>
                <w:bottom w:val="none" w:sz="0" w:space="0" w:color="auto"/>
                <w:right w:val="none" w:sz="0" w:space="0" w:color="auto"/>
              </w:divBdr>
              <w:divsChild>
                <w:div w:id="1210384670">
                  <w:marLeft w:val="0"/>
                  <w:marRight w:val="0"/>
                  <w:marTop w:val="0"/>
                  <w:marBottom w:val="0"/>
                  <w:divBdr>
                    <w:top w:val="none" w:sz="0" w:space="0" w:color="auto"/>
                    <w:left w:val="none" w:sz="0" w:space="0" w:color="auto"/>
                    <w:bottom w:val="none" w:sz="0" w:space="0" w:color="auto"/>
                    <w:right w:val="none" w:sz="0" w:space="0" w:color="auto"/>
                  </w:divBdr>
                </w:div>
                <w:div w:id="1912152387">
                  <w:marLeft w:val="0"/>
                  <w:marRight w:val="0"/>
                  <w:marTop w:val="0"/>
                  <w:marBottom w:val="0"/>
                  <w:divBdr>
                    <w:top w:val="none" w:sz="0" w:space="0" w:color="auto"/>
                    <w:left w:val="none" w:sz="0" w:space="0" w:color="auto"/>
                    <w:bottom w:val="none" w:sz="0" w:space="0" w:color="auto"/>
                    <w:right w:val="none" w:sz="0" w:space="0" w:color="auto"/>
                  </w:divBdr>
                </w:div>
                <w:div w:id="291055508">
                  <w:marLeft w:val="0"/>
                  <w:marRight w:val="0"/>
                  <w:marTop w:val="0"/>
                  <w:marBottom w:val="0"/>
                  <w:divBdr>
                    <w:top w:val="none" w:sz="0" w:space="0" w:color="auto"/>
                    <w:left w:val="none" w:sz="0" w:space="0" w:color="auto"/>
                    <w:bottom w:val="none" w:sz="0" w:space="0" w:color="auto"/>
                    <w:right w:val="none" w:sz="0" w:space="0" w:color="auto"/>
                  </w:divBdr>
                  <w:divsChild>
                    <w:div w:id="281347736">
                      <w:marLeft w:val="0"/>
                      <w:marRight w:val="0"/>
                      <w:marTop w:val="0"/>
                      <w:marBottom w:val="0"/>
                      <w:divBdr>
                        <w:top w:val="none" w:sz="0" w:space="0" w:color="auto"/>
                        <w:left w:val="none" w:sz="0" w:space="0" w:color="auto"/>
                        <w:bottom w:val="none" w:sz="0" w:space="0" w:color="auto"/>
                        <w:right w:val="none" w:sz="0" w:space="0" w:color="auto"/>
                      </w:divBdr>
                      <w:divsChild>
                        <w:div w:id="543097763">
                          <w:marLeft w:val="0"/>
                          <w:marRight w:val="0"/>
                          <w:marTop w:val="0"/>
                          <w:marBottom w:val="120"/>
                          <w:divBdr>
                            <w:top w:val="none" w:sz="0" w:space="0" w:color="auto"/>
                            <w:left w:val="none" w:sz="0" w:space="0" w:color="auto"/>
                            <w:bottom w:val="single" w:sz="6" w:space="6" w:color="AAAAAA"/>
                            <w:right w:val="none" w:sz="0" w:space="0" w:color="auto"/>
                          </w:divBdr>
                        </w:div>
                        <w:div w:id="1921062080">
                          <w:marLeft w:val="10"/>
                          <w:marRight w:val="10"/>
                          <w:marTop w:val="192"/>
                          <w:marBottom w:val="192"/>
                          <w:divBdr>
                            <w:top w:val="single" w:sz="6" w:space="6" w:color="auto"/>
                            <w:left w:val="single" w:sz="48" w:space="12" w:color="auto"/>
                            <w:bottom w:val="single" w:sz="6" w:space="6" w:color="auto"/>
                            <w:right w:val="single" w:sz="6" w:space="12" w:color="auto"/>
                          </w:divBdr>
                          <w:divsChild>
                            <w:div w:id="2130929244">
                              <w:marLeft w:val="0"/>
                              <w:marRight w:val="0"/>
                              <w:marTop w:val="0"/>
                              <w:marBottom w:val="0"/>
                              <w:divBdr>
                                <w:top w:val="none" w:sz="0" w:space="0" w:color="auto"/>
                                <w:left w:val="none" w:sz="0" w:space="0" w:color="auto"/>
                                <w:bottom w:val="none" w:sz="0" w:space="0" w:color="auto"/>
                                <w:right w:val="none" w:sz="0" w:space="0" w:color="auto"/>
                              </w:divBdr>
                            </w:div>
                            <w:div w:id="208899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541066">
      <w:bodyDiv w:val="1"/>
      <w:marLeft w:val="0"/>
      <w:marRight w:val="0"/>
      <w:marTop w:val="0"/>
      <w:marBottom w:val="0"/>
      <w:divBdr>
        <w:top w:val="none" w:sz="0" w:space="0" w:color="auto"/>
        <w:left w:val="none" w:sz="0" w:space="0" w:color="auto"/>
        <w:bottom w:val="none" w:sz="0" w:space="0" w:color="auto"/>
        <w:right w:val="none" w:sz="0" w:space="0" w:color="auto"/>
      </w:divBdr>
      <w:divsChild>
        <w:div w:id="371076606">
          <w:marLeft w:val="0"/>
          <w:marRight w:val="0"/>
          <w:marTop w:val="0"/>
          <w:marBottom w:val="0"/>
          <w:divBdr>
            <w:top w:val="none" w:sz="0" w:space="0" w:color="auto"/>
            <w:left w:val="none" w:sz="0" w:space="0" w:color="auto"/>
            <w:bottom w:val="none" w:sz="0" w:space="0" w:color="auto"/>
            <w:right w:val="none" w:sz="0" w:space="0" w:color="auto"/>
          </w:divBdr>
          <w:divsChild>
            <w:div w:id="538861909">
              <w:marLeft w:val="0"/>
              <w:marRight w:val="0"/>
              <w:marTop w:val="0"/>
              <w:marBottom w:val="0"/>
              <w:divBdr>
                <w:top w:val="none" w:sz="0" w:space="0" w:color="auto"/>
                <w:left w:val="none" w:sz="0" w:space="0" w:color="auto"/>
                <w:bottom w:val="none" w:sz="0" w:space="0" w:color="auto"/>
                <w:right w:val="none" w:sz="0" w:space="0" w:color="auto"/>
              </w:divBdr>
              <w:divsChild>
                <w:div w:id="57589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442542">
      <w:bodyDiv w:val="1"/>
      <w:marLeft w:val="0"/>
      <w:marRight w:val="0"/>
      <w:marTop w:val="0"/>
      <w:marBottom w:val="0"/>
      <w:divBdr>
        <w:top w:val="none" w:sz="0" w:space="0" w:color="auto"/>
        <w:left w:val="none" w:sz="0" w:space="0" w:color="auto"/>
        <w:bottom w:val="none" w:sz="0" w:space="0" w:color="auto"/>
        <w:right w:val="none" w:sz="0" w:space="0" w:color="auto"/>
      </w:divBdr>
      <w:divsChild>
        <w:div w:id="1266615413">
          <w:marLeft w:val="0"/>
          <w:marRight w:val="0"/>
          <w:marTop w:val="0"/>
          <w:marBottom w:val="0"/>
          <w:divBdr>
            <w:top w:val="none" w:sz="0" w:space="0" w:color="auto"/>
            <w:left w:val="none" w:sz="0" w:space="0" w:color="auto"/>
            <w:bottom w:val="none" w:sz="0" w:space="0" w:color="auto"/>
            <w:right w:val="none" w:sz="0" w:space="0" w:color="auto"/>
          </w:divBdr>
          <w:divsChild>
            <w:div w:id="1180268978">
              <w:marLeft w:val="0"/>
              <w:marRight w:val="0"/>
              <w:marTop w:val="0"/>
              <w:marBottom w:val="0"/>
              <w:divBdr>
                <w:top w:val="none" w:sz="0" w:space="0" w:color="auto"/>
                <w:left w:val="none" w:sz="0" w:space="0" w:color="auto"/>
                <w:bottom w:val="none" w:sz="0" w:space="0" w:color="auto"/>
                <w:right w:val="none" w:sz="0" w:space="0" w:color="auto"/>
              </w:divBdr>
              <w:divsChild>
                <w:div w:id="1734573130">
                  <w:marLeft w:val="0"/>
                  <w:marRight w:val="0"/>
                  <w:marTop w:val="0"/>
                  <w:marBottom w:val="0"/>
                  <w:divBdr>
                    <w:top w:val="none" w:sz="0" w:space="0" w:color="auto"/>
                    <w:left w:val="none" w:sz="0" w:space="0" w:color="auto"/>
                    <w:bottom w:val="none" w:sz="0" w:space="0" w:color="auto"/>
                    <w:right w:val="none" w:sz="0" w:space="0" w:color="auto"/>
                  </w:divBdr>
                  <w:divsChild>
                    <w:div w:id="2076970348">
                      <w:marLeft w:val="0"/>
                      <w:marRight w:val="0"/>
                      <w:marTop w:val="0"/>
                      <w:marBottom w:val="0"/>
                      <w:divBdr>
                        <w:top w:val="none" w:sz="0" w:space="0" w:color="auto"/>
                        <w:left w:val="none" w:sz="0" w:space="0" w:color="auto"/>
                        <w:bottom w:val="none" w:sz="0" w:space="0" w:color="auto"/>
                        <w:right w:val="none" w:sz="0" w:space="0" w:color="auto"/>
                      </w:divBdr>
                      <w:divsChild>
                        <w:div w:id="779449339">
                          <w:marLeft w:val="0"/>
                          <w:marRight w:val="0"/>
                          <w:marTop w:val="0"/>
                          <w:marBottom w:val="0"/>
                          <w:divBdr>
                            <w:top w:val="none" w:sz="0" w:space="0" w:color="auto"/>
                            <w:left w:val="none" w:sz="0" w:space="0" w:color="auto"/>
                            <w:bottom w:val="none" w:sz="0" w:space="0" w:color="auto"/>
                            <w:right w:val="none" w:sz="0" w:space="0" w:color="auto"/>
                          </w:divBdr>
                          <w:divsChild>
                            <w:div w:id="1486505526">
                              <w:marLeft w:val="0"/>
                              <w:marRight w:val="0"/>
                              <w:marTop w:val="0"/>
                              <w:marBottom w:val="0"/>
                              <w:divBdr>
                                <w:top w:val="none" w:sz="0" w:space="0" w:color="auto"/>
                                <w:left w:val="none" w:sz="0" w:space="0" w:color="auto"/>
                                <w:bottom w:val="none" w:sz="0" w:space="0" w:color="auto"/>
                                <w:right w:val="none" w:sz="0" w:space="0" w:color="auto"/>
                              </w:divBdr>
                              <w:divsChild>
                                <w:div w:id="193169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9042190">
      <w:bodyDiv w:val="1"/>
      <w:marLeft w:val="0"/>
      <w:marRight w:val="0"/>
      <w:marTop w:val="0"/>
      <w:marBottom w:val="0"/>
      <w:divBdr>
        <w:top w:val="none" w:sz="0" w:space="0" w:color="auto"/>
        <w:left w:val="none" w:sz="0" w:space="0" w:color="auto"/>
        <w:bottom w:val="none" w:sz="0" w:space="0" w:color="auto"/>
        <w:right w:val="none" w:sz="0" w:space="0" w:color="auto"/>
      </w:divBdr>
      <w:divsChild>
        <w:div w:id="1839079123">
          <w:marLeft w:val="0"/>
          <w:marRight w:val="0"/>
          <w:marTop w:val="0"/>
          <w:marBottom w:val="0"/>
          <w:divBdr>
            <w:top w:val="none" w:sz="0" w:space="0" w:color="auto"/>
            <w:left w:val="none" w:sz="0" w:space="0" w:color="auto"/>
            <w:bottom w:val="none" w:sz="0" w:space="0" w:color="auto"/>
            <w:right w:val="none" w:sz="0" w:space="0" w:color="auto"/>
          </w:divBdr>
          <w:divsChild>
            <w:div w:id="1703092161">
              <w:marLeft w:val="0"/>
              <w:marRight w:val="0"/>
              <w:marTop w:val="0"/>
              <w:marBottom w:val="0"/>
              <w:divBdr>
                <w:top w:val="none" w:sz="0" w:space="0" w:color="auto"/>
                <w:left w:val="none" w:sz="0" w:space="0" w:color="auto"/>
                <w:bottom w:val="none" w:sz="0" w:space="0" w:color="auto"/>
                <w:right w:val="none" w:sz="0" w:space="0" w:color="auto"/>
              </w:divBdr>
            </w:div>
            <w:div w:id="787503029">
              <w:marLeft w:val="0"/>
              <w:marRight w:val="0"/>
              <w:marTop w:val="0"/>
              <w:marBottom w:val="0"/>
              <w:divBdr>
                <w:top w:val="none" w:sz="0" w:space="0" w:color="auto"/>
                <w:left w:val="none" w:sz="0" w:space="0" w:color="auto"/>
                <w:bottom w:val="none" w:sz="0" w:space="0" w:color="auto"/>
                <w:right w:val="none" w:sz="0" w:space="0" w:color="auto"/>
              </w:divBdr>
              <w:divsChild>
                <w:div w:id="1323240080">
                  <w:marLeft w:val="0"/>
                  <w:marRight w:val="0"/>
                  <w:marTop w:val="0"/>
                  <w:marBottom w:val="0"/>
                  <w:divBdr>
                    <w:top w:val="none" w:sz="0" w:space="0" w:color="auto"/>
                    <w:left w:val="none" w:sz="0" w:space="0" w:color="auto"/>
                    <w:bottom w:val="none" w:sz="0" w:space="0" w:color="auto"/>
                    <w:right w:val="none" w:sz="0" w:space="0" w:color="auto"/>
                  </w:divBdr>
                  <w:divsChild>
                    <w:div w:id="71244298">
                      <w:marLeft w:val="0"/>
                      <w:marRight w:val="0"/>
                      <w:marTop w:val="0"/>
                      <w:marBottom w:val="0"/>
                      <w:divBdr>
                        <w:top w:val="none" w:sz="0" w:space="0" w:color="auto"/>
                        <w:left w:val="none" w:sz="0" w:space="0" w:color="auto"/>
                        <w:bottom w:val="none" w:sz="0" w:space="0" w:color="auto"/>
                        <w:right w:val="none" w:sz="0" w:space="0" w:color="auto"/>
                      </w:divBdr>
                      <w:divsChild>
                        <w:div w:id="843319724">
                          <w:marLeft w:val="0"/>
                          <w:marRight w:val="0"/>
                          <w:marTop w:val="0"/>
                          <w:marBottom w:val="0"/>
                          <w:divBdr>
                            <w:top w:val="none" w:sz="0" w:space="0" w:color="auto"/>
                            <w:left w:val="none" w:sz="0" w:space="0" w:color="auto"/>
                            <w:bottom w:val="none" w:sz="0" w:space="0" w:color="auto"/>
                            <w:right w:val="none" w:sz="0" w:space="0" w:color="auto"/>
                          </w:divBdr>
                        </w:div>
                      </w:divsChild>
                    </w:div>
                    <w:div w:id="36123002">
                      <w:marLeft w:val="0"/>
                      <w:marRight w:val="0"/>
                      <w:marTop w:val="0"/>
                      <w:marBottom w:val="0"/>
                      <w:divBdr>
                        <w:top w:val="none" w:sz="0" w:space="0" w:color="auto"/>
                        <w:left w:val="none" w:sz="0" w:space="0" w:color="auto"/>
                        <w:bottom w:val="none" w:sz="0" w:space="0" w:color="auto"/>
                        <w:right w:val="none" w:sz="0" w:space="0" w:color="auto"/>
                      </w:divBdr>
                    </w:div>
                    <w:div w:id="782311622">
                      <w:marLeft w:val="0"/>
                      <w:marRight w:val="0"/>
                      <w:marTop w:val="0"/>
                      <w:marBottom w:val="0"/>
                      <w:divBdr>
                        <w:top w:val="none" w:sz="0" w:space="0" w:color="auto"/>
                        <w:left w:val="none" w:sz="0" w:space="0" w:color="auto"/>
                        <w:bottom w:val="none" w:sz="0" w:space="0" w:color="auto"/>
                        <w:right w:val="none" w:sz="0" w:space="0" w:color="auto"/>
                      </w:divBdr>
                    </w:div>
                  </w:divsChild>
                </w:div>
                <w:div w:id="287514883">
                  <w:marLeft w:val="0"/>
                  <w:marRight w:val="0"/>
                  <w:marTop w:val="0"/>
                  <w:marBottom w:val="0"/>
                  <w:divBdr>
                    <w:top w:val="none" w:sz="0" w:space="0" w:color="auto"/>
                    <w:left w:val="none" w:sz="0" w:space="0" w:color="auto"/>
                    <w:bottom w:val="none" w:sz="0" w:space="0" w:color="auto"/>
                    <w:right w:val="none" w:sz="0" w:space="0" w:color="auto"/>
                  </w:divBdr>
                  <w:divsChild>
                    <w:div w:id="2090885633">
                      <w:marLeft w:val="0"/>
                      <w:marRight w:val="0"/>
                      <w:marTop w:val="0"/>
                      <w:marBottom w:val="0"/>
                      <w:divBdr>
                        <w:top w:val="none" w:sz="0" w:space="0" w:color="auto"/>
                        <w:left w:val="none" w:sz="0" w:space="0" w:color="auto"/>
                        <w:bottom w:val="none" w:sz="0" w:space="0" w:color="auto"/>
                        <w:right w:val="none" w:sz="0" w:space="0" w:color="auto"/>
                      </w:divBdr>
                      <w:divsChild>
                        <w:div w:id="875236016">
                          <w:marLeft w:val="0"/>
                          <w:marRight w:val="0"/>
                          <w:marTop w:val="0"/>
                          <w:marBottom w:val="0"/>
                          <w:divBdr>
                            <w:top w:val="none" w:sz="0" w:space="0" w:color="auto"/>
                            <w:left w:val="none" w:sz="0" w:space="0" w:color="auto"/>
                            <w:bottom w:val="none" w:sz="0" w:space="0" w:color="auto"/>
                            <w:right w:val="none" w:sz="0" w:space="0" w:color="auto"/>
                          </w:divBdr>
                        </w:div>
                      </w:divsChild>
                    </w:div>
                    <w:div w:id="1496535485">
                      <w:marLeft w:val="0"/>
                      <w:marRight w:val="0"/>
                      <w:marTop w:val="0"/>
                      <w:marBottom w:val="0"/>
                      <w:divBdr>
                        <w:top w:val="none" w:sz="0" w:space="0" w:color="auto"/>
                        <w:left w:val="none" w:sz="0" w:space="0" w:color="auto"/>
                        <w:bottom w:val="none" w:sz="0" w:space="0" w:color="auto"/>
                        <w:right w:val="none" w:sz="0" w:space="0" w:color="auto"/>
                      </w:divBdr>
                    </w:div>
                    <w:div w:id="1843933324">
                      <w:marLeft w:val="0"/>
                      <w:marRight w:val="0"/>
                      <w:marTop w:val="0"/>
                      <w:marBottom w:val="0"/>
                      <w:divBdr>
                        <w:top w:val="none" w:sz="0" w:space="0" w:color="auto"/>
                        <w:left w:val="none" w:sz="0" w:space="0" w:color="auto"/>
                        <w:bottom w:val="none" w:sz="0" w:space="0" w:color="auto"/>
                        <w:right w:val="none" w:sz="0" w:space="0" w:color="auto"/>
                      </w:divBdr>
                    </w:div>
                  </w:divsChild>
                </w:div>
                <w:div w:id="502353055">
                  <w:marLeft w:val="0"/>
                  <w:marRight w:val="0"/>
                  <w:marTop w:val="0"/>
                  <w:marBottom w:val="0"/>
                  <w:divBdr>
                    <w:top w:val="none" w:sz="0" w:space="0" w:color="auto"/>
                    <w:left w:val="none" w:sz="0" w:space="0" w:color="auto"/>
                    <w:bottom w:val="none" w:sz="0" w:space="0" w:color="auto"/>
                    <w:right w:val="none" w:sz="0" w:space="0" w:color="auto"/>
                  </w:divBdr>
                  <w:divsChild>
                    <w:div w:id="792015838">
                      <w:marLeft w:val="0"/>
                      <w:marRight w:val="0"/>
                      <w:marTop w:val="0"/>
                      <w:marBottom w:val="0"/>
                      <w:divBdr>
                        <w:top w:val="none" w:sz="0" w:space="0" w:color="auto"/>
                        <w:left w:val="none" w:sz="0" w:space="0" w:color="auto"/>
                        <w:bottom w:val="none" w:sz="0" w:space="0" w:color="auto"/>
                        <w:right w:val="none" w:sz="0" w:space="0" w:color="auto"/>
                      </w:divBdr>
                      <w:divsChild>
                        <w:div w:id="1962034946">
                          <w:marLeft w:val="0"/>
                          <w:marRight w:val="0"/>
                          <w:marTop w:val="0"/>
                          <w:marBottom w:val="0"/>
                          <w:divBdr>
                            <w:top w:val="none" w:sz="0" w:space="0" w:color="auto"/>
                            <w:left w:val="none" w:sz="0" w:space="0" w:color="auto"/>
                            <w:bottom w:val="none" w:sz="0" w:space="0" w:color="auto"/>
                            <w:right w:val="none" w:sz="0" w:space="0" w:color="auto"/>
                          </w:divBdr>
                        </w:div>
                      </w:divsChild>
                    </w:div>
                    <w:div w:id="1882204526">
                      <w:marLeft w:val="0"/>
                      <w:marRight w:val="0"/>
                      <w:marTop w:val="0"/>
                      <w:marBottom w:val="0"/>
                      <w:divBdr>
                        <w:top w:val="none" w:sz="0" w:space="0" w:color="auto"/>
                        <w:left w:val="none" w:sz="0" w:space="0" w:color="auto"/>
                        <w:bottom w:val="none" w:sz="0" w:space="0" w:color="auto"/>
                        <w:right w:val="none" w:sz="0" w:space="0" w:color="auto"/>
                      </w:divBdr>
                    </w:div>
                    <w:div w:id="2015067072">
                      <w:marLeft w:val="0"/>
                      <w:marRight w:val="0"/>
                      <w:marTop w:val="0"/>
                      <w:marBottom w:val="0"/>
                      <w:divBdr>
                        <w:top w:val="none" w:sz="0" w:space="0" w:color="auto"/>
                        <w:left w:val="none" w:sz="0" w:space="0" w:color="auto"/>
                        <w:bottom w:val="none" w:sz="0" w:space="0" w:color="auto"/>
                        <w:right w:val="none" w:sz="0" w:space="0" w:color="auto"/>
                      </w:divBdr>
                    </w:div>
                  </w:divsChild>
                </w:div>
                <w:div w:id="1668708648">
                  <w:marLeft w:val="0"/>
                  <w:marRight w:val="0"/>
                  <w:marTop w:val="0"/>
                  <w:marBottom w:val="0"/>
                  <w:divBdr>
                    <w:top w:val="none" w:sz="0" w:space="0" w:color="auto"/>
                    <w:left w:val="none" w:sz="0" w:space="0" w:color="auto"/>
                    <w:bottom w:val="none" w:sz="0" w:space="0" w:color="auto"/>
                    <w:right w:val="none" w:sz="0" w:space="0" w:color="auto"/>
                  </w:divBdr>
                  <w:divsChild>
                    <w:div w:id="1538157085">
                      <w:marLeft w:val="0"/>
                      <w:marRight w:val="0"/>
                      <w:marTop w:val="0"/>
                      <w:marBottom w:val="0"/>
                      <w:divBdr>
                        <w:top w:val="none" w:sz="0" w:space="0" w:color="auto"/>
                        <w:left w:val="none" w:sz="0" w:space="0" w:color="auto"/>
                        <w:bottom w:val="none" w:sz="0" w:space="0" w:color="auto"/>
                        <w:right w:val="none" w:sz="0" w:space="0" w:color="auto"/>
                      </w:divBdr>
                      <w:divsChild>
                        <w:div w:id="190581750">
                          <w:marLeft w:val="0"/>
                          <w:marRight w:val="0"/>
                          <w:marTop w:val="0"/>
                          <w:marBottom w:val="0"/>
                          <w:divBdr>
                            <w:top w:val="none" w:sz="0" w:space="0" w:color="auto"/>
                            <w:left w:val="none" w:sz="0" w:space="0" w:color="auto"/>
                            <w:bottom w:val="none" w:sz="0" w:space="0" w:color="auto"/>
                            <w:right w:val="none" w:sz="0" w:space="0" w:color="auto"/>
                          </w:divBdr>
                        </w:div>
                      </w:divsChild>
                    </w:div>
                    <w:div w:id="316108085">
                      <w:marLeft w:val="0"/>
                      <w:marRight w:val="0"/>
                      <w:marTop w:val="0"/>
                      <w:marBottom w:val="0"/>
                      <w:divBdr>
                        <w:top w:val="none" w:sz="0" w:space="0" w:color="auto"/>
                        <w:left w:val="none" w:sz="0" w:space="0" w:color="auto"/>
                        <w:bottom w:val="none" w:sz="0" w:space="0" w:color="auto"/>
                        <w:right w:val="none" w:sz="0" w:space="0" w:color="auto"/>
                      </w:divBdr>
                    </w:div>
                    <w:div w:id="971255190">
                      <w:marLeft w:val="0"/>
                      <w:marRight w:val="0"/>
                      <w:marTop w:val="0"/>
                      <w:marBottom w:val="0"/>
                      <w:divBdr>
                        <w:top w:val="none" w:sz="0" w:space="0" w:color="auto"/>
                        <w:left w:val="none" w:sz="0" w:space="0" w:color="auto"/>
                        <w:bottom w:val="none" w:sz="0" w:space="0" w:color="auto"/>
                        <w:right w:val="none" w:sz="0" w:space="0" w:color="auto"/>
                      </w:divBdr>
                    </w:div>
                  </w:divsChild>
                </w:div>
                <w:div w:id="1598439713">
                  <w:marLeft w:val="0"/>
                  <w:marRight w:val="0"/>
                  <w:marTop w:val="0"/>
                  <w:marBottom w:val="0"/>
                  <w:divBdr>
                    <w:top w:val="none" w:sz="0" w:space="0" w:color="auto"/>
                    <w:left w:val="none" w:sz="0" w:space="0" w:color="auto"/>
                    <w:bottom w:val="none" w:sz="0" w:space="0" w:color="auto"/>
                    <w:right w:val="none" w:sz="0" w:space="0" w:color="auto"/>
                  </w:divBdr>
                  <w:divsChild>
                    <w:div w:id="2008941258">
                      <w:marLeft w:val="0"/>
                      <w:marRight w:val="0"/>
                      <w:marTop w:val="0"/>
                      <w:marBottom w:val="0"/>
                      <w:divBdr>
                        <w:top w:val="none" w:sz="0" w:space="0" w:color="auto"/>
                        <w:left w:val="none" w:sz="0" w:space="0" w:color="auto"/>
                        <w:bottom w:val="none" w:sz="0" w:space="0" w:color="auto"/>
                        <w:right w:val="none" w:sz="0" w:space="0" w:color="auto"/>
                      </w:divBdr>
                      <w:divsChild>
                        <w:div w:id="795685594">
                          <w:marLeft w:val="0"/>
                          <w:marRight w:val="0"/>
                          <w:marTop w:val="0"/>
                          <w:marBottom w:val="0"/>
                          <w:divBdr>
                            <w:top w:val="none" w:sz="0" w:space="0" w:color="auto"/>
                            <w:left w:val="none" w:sz="0" w:space="0" w:color="auto"/>
                            <w:bottom w:val="none" w:sz="0" w:space="0" w:color="auto"/>
                            <w:right w:val="none" w:sz="0" w:space="0" w:color="auto"/>
                          </w:divBdr>
                        </w:div>
                      </w:divsChild>
                    </w:div>
                    <w:div w:id="267274043">
                      <w:marLeft w:val="0"/>
                      <w:marRight w:val="0"/>
                      <w:marTop w:val="0"/>
                      <w:marBottom w:val="0"/>
                      <w:divBdr>
                        <w:top w:val="none" w:sz="0" w:space="0" w:color="auto"/>
                        <w:left w:val="none" w:sz="0" w:space="0" w:color="auto"/>
                        <w:bottom w:val="none" w:sz="0" w:space="0" w:color="auto"/>
                        <w:right w:val="none" w:sz="0" w:space="0" w:color="auto"/>
                      </w:divBdr>
                    </w:div>
                    <w:div w:id="1290209313">
                      <w:marLeft w:val="0"/>
                      <w:marRight w:val="0"/>
                      <w:marTop w:val="0"/>
                      <w:marBottom w:val="0"/>
                      <w:divBdr>
                        <w:top w:val="none" w:sz="0" w:space="0" w:color="auto"/>
                        <w:left w:val="none" w:sz="0" w:space="0" w:color="auto"/>
                        <w:bottom w:val="none" w:sz="0" w:space="0" w:color="auto"/>
                        <w:right w:val="none" w:sz="0" w:space="0" w:color="auto"/>
                      </w:divBdr>
                    </w:div>
                  </w:divsChild>
                </w:div>
                <w:div w:id="539898191">
                  <w:marLeft w:val="0"/>
                  <w:marRight w:val="0"/>
                  <w:marTop w:val="0"/>
                  <w:marBottom w:val="0"/>
                  <w:divBdr>
                    <w:top w:val="none" w:sz="0" w:space="0" w:color="auto"/>
                    <w:left w:val="none" w:sz="0" w:space="0" w:color="auto"/>
                    <w:bottom w:val="none" w:sz="0" w:space="0" w:color="auto"/>
                    <w:right w:val="none" w:sz="0" w:space="0" w:color="auto"/>
                  </w:divBdr>
                  <w:divsChild>
                    <w:div w:id="578947298">
                      <w:marLeft w:val="0"/>
                      <w:marRight w:val="0"/>
                      <w:marTop w:val="0"/>
                      <w:marBottom w:val="0"/>
                      <w:divBdr>
                        <w:top w:val="none" w:sz="0" w:space="0" w:color="auto"/>
                        <w:left w:val="none" w:sz="0" w:space="0" w:color="auto"/>
                        <w:bottom w:val="none" w:sz="0" w:space="0" w:color="auto"/>
                        <w:right w:val="none" w:sz="0" w:space="0" w:color="auto"/>
                      </w:divBdr>
                      <w:divsChild>
                        <w:div w:id="409234607">
                          <w:marLeft w:val="0"/>
                          <w:marRight w:val="0"/>
                          <w:marTop w:val="0"/>
                          <w:marBottom w:val="0"/>
                          <w:divBdr>
                            <w:top w:val="none" w:sz="0" w:space="0" w:color="auto"/>
                            <w:left w:val="none" w:sz="0" w:space="0" w:color="auto"/>
                            <w:bottom w:val="none" w:sz="0" w:space="0" w:color="auto"/>
                            <w:right w:val="none" w:sz="0" w:space="0" w:color="auto"/>
                          </w:divBdr>
                        </w:div>
                      </w:divsChild>
                    </w:div>
                    <w:div w:id="1484659090">
                      <w:marLeft w:val="0"/>
                      <w:marRight w:val="0"/>
                      <w:marTop w:val="0"/>
                      <w:marBottom w:val="0"/>
                      <w:divBdr>
                        <w:top w:val="none" w:sz="0" w:space="0" w:color="auto"/>
                        <w:left w:val="none" w:sz="0" w:space="0" w:color="auto"/>
                        <w:bottom w:val="none" w:sz="0" w:space="0" w:color="auto"/>
                        <w:right w:val="none" w:sz="0" w:space="0" w:color="auto"/>
                      </w:divBdr>
                    </w:div>
                    <w:div w:id="36151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0857560">
      <w:bodyDiv w:val="1"/>
      <w:marLeft w:val="0"/>
      <w:marRight w:val="0"/>
      <w:marTop w:val="0"/>
      <w:marBottom w:val="0"/>
      <w:divBdr>
        <w:top w:val="none" w:sz="0" w:space="0" w:color="auto"/>
        <w:left w:val="none" w:sz="0" w:space="0" w:color="auto"/>
        <w:bottom w:val="none" w:sz="0" w:space="0" w:color="auto"/>
        <w:right w:val="none" w:sz="0" w:space="0" w:color="auto"/>
      </w:divBdr>
      <w:divsChild>
        <w:div w:id="185141389">
          <w:marLeft w:val="0"/>
          <w:marRight w:val="0"/>
          <w:marTop w:val="0"/>
          <w:marBottom w:val="0"/>
          <w:divBdr>
            <w:top w:val="none" w:sz="0" w:space="0" w:color="auto"/>
            <w:left w:val="none" w:sz="0" w:space="0" w:color="auto"/>
            <w:bottom w:val="none" w:sz="0" w:space="0" w:color="auto"/>
            <w:right w:val="none" w:sz="0" w:space="0" w:color="auto"/>
          </w:divBdr>
          <w:divsChild>
            <w:div w:id="39327719">
              <w:marLeft w:val="0"/>
              <w:marRight w:val="0"/>
              <w:marTop w:val="0"/>
              <w:marBottom w:val="0"/>
              <w:divBdr>
                <w:top w:val="none" w:sz="0" w:space="0" w:color="auto"/>
                <w:left w:val="none" w:sz="0" w:space="0" w:color="auto"/>
                <w:bottom w:val="none" w:sz="0" w:space="0" w:color="auto"/>
                <w:right w:val="none" w:sz="0" w:space="0" w:color="auto"/>
              </w:divBdr>
              <w:divsChild>
                <w:div w:id="455832991">
                  <w:marLeft w:val="0"/>
                  <w:marRight w:val="0"/>
                  <w:marTop w:val="150"/>
                  <w:marBottom w:val="375"/>
                  <w:divBdr>
                    <w:top w:val="single" w:sz="6" w:space="15" w:color="E1E1E1"/>
                    <w:left w:val="single" w:sz="6" w:space="15" w:color="E1E1E1"/>
                    <w:bottom w:val="single" w:sz="6" w:space="15" w:color="E1E1E1"/>
                    <w:right w:val="single" w:sz="6" w:space="15" w:color="E1E1E1"/>
                  </w:divBdr>
                  <w:divsChild>
                    <w:div w:id="1025207081">
                      <w:marLeft w:val="0"/>
                      <w:marRight w:val="0"/>
                      <w:marTop w:val="0"/>
                      <w:marBottom w:val="0"/>
                      <w:divBdr>
                        <w:top w:val="none" w:sz="0" w:space="0" w:color="auto"/>
                        <w:left w:val="none" w:sz="0" w:space="0" w:color="auto"/>
                        <w:bottom w:val="none" w:sz="0" w:space="0" w:color="auto"/>
                        <w:right w:val="none" w:sz="0" w:space="0" w:color="auto"/>
                      </w:divBdr>
                      <w:divsChild>
                        <w:div w:id="271520821">
                          <w:marLeft w:val="0"/>
                          <w:marRight w:val="0"/>
                          <w:marTop w:val="0"/>
                          <w:marBottom w:val="300"/>
                          <w:divBdr>
                            <w:top w:val="none" w:sz="0" w:space="0" w:color="auto"/>
                            <w:left w:val="none" w:sz="0" w:space="0" w:color="auto"/>
                            <w:bottom w:val="single" w:sz="6" w:space="15" w:color="E9E9E9"/>
                            <w:right w:val="none" w:sz="0" w:space="0" w:color="auto"/>
                          </w:divBdr>
                        </w:div>
                      </w:divsChild>
                    </w:div>
                  </w:divsChild>
                </w:div>
              </w:divsChild>
            </w:div>
          </w:divsChild>
        </w:div>
      </w:divsChild>
    </w:div>
    <w:div w:id="856894686">
      <w:bodyDiv w:val="1"/>
      <w:marLeft w:val="0"/>
      <w:marRight w:val="0"/>
      <w:marTop w:val="0"/>
      <w:marBottom w:val="0"/>
      <w:divBdr>
        <w:top w:val="none" w:sz="0" w:space="0" w:color="auto"/>
        <w:left w:val="none" w:sz="0" w:space="0" w:color="auto"/>
        <w:bottom w:val="none" w:sz="0" w:space="0" w:color="auto"/>
        <w:right w:val="none" w:sz="0" w:space="0" w:color="auto"/>
      </w:divBdr>
      <w:divsChild>
        <w:div w:id="1768498266">
          <w:marLeft w:val="0"/>
          <w:marRight w:val="0"/>
          <w:marTop w:val="0"/>
          <w:marBottom w:val="0"/>
          <w:divBdr>
            <w:top w:val="none" w:sz="0" w:space="0" w:color="auto"/>
            <w:left w:val="none" w:sz="0" w:space="0" w:color="auto"/>
            <w:bottom w:val="none" w:sz="0" w:space="0" w:color="auto"/>
            <w:right w:val="none" w:sz="0" w:space="0" w:color="auto"/>
          </w:divBdr>
          <w:divsChild>
            <w:div w:id="130444231">
              <w:marLeft w:val="0"/>
              <w:marRight w:val="0"/>
              <w:marTop w:val="0"/>
              <w:marBottom w:val="0"/>
              <w:divBdr>
                <w:top w:val="none" w:sz="0" w:space="0" w:color="auto"/>
                <w:left w:val="none" w:sz="0" w:space="0" w:color="auto"/>
                <w:bottom w:val="none" w:sz="0" w:space="0" w:color="auto"/>
                <w:right w:val="none" w:sz="0" w:space="0" w:color="auto"/>
              </w:divBdr>
              <w:divsChild>
                <w:div w:id="2006975011">
                  <w:marLeft w:val="0"/>
                  <w:marRight w:val="0"/>
                  <w:marTop w:val="150"/>
                  <w:marBottom w:val="375"/>
                  <w:divBdr>
                    <w:top w:val="single" w:sz="6" w:space="15" w:color="E1E1E1"/>
                    <w:left w:val="single" w:sz="6" w:space="15" w:color="E1E1E1"/>
                    <w:bottom w:val="single" w:sz="6" w:space="15" w:color="E1E1E1"/>
                    <w:right w:val="single" w:sz="6" w:space="15" w:color="E1E1E1"/>
                  </w:divBdr>
                  <w:divsChild>
                    <w:div w:id="120151156">
                      <w:marLeft w:val="0"/>
                      <w:marRight w:val="0"/>
                      <w:marTop w:val="0"/>
                      <w:marBottom w:val="0"/>
                      <w:divBdr>
                        <w:top w:val="none" w:sz="0" w:space="0" w:color="auto"/>
                        <w:left w:val="none" w:sz="0" w:space="0" w:color="auto"/>
                        <w:bottom w:val="none" w:sz="0" w:space="0" w:color="auto"/>
                        <w:right w:val="none" w:sz="0" w:space="0" w:color="auto"/>
                      </w:divBdr>
                      <w:divsChild>
                        <w:div w:id="1057781915">
                          <w:marLeft w:val="0"/>
                          <w:marRight w:val="0"/>
                          <w:marTop w:val="0"/>
                          <w:marBottom w:val="300"/>
                          <w:divBdr>
                            <w:top w:val="none" w:sz="0" w:space="0" w:color="auto"/>
                            <w:left w:val="none" w:sz="0" w:space="0" w:color="auto"/>
                            <w:bottom w:val="single" w:sz="6" w:space="15" w:color="E9E9E9"/>
                            <w:right w:val="none" w:sz="0" w:space="0" w:color="auto"/>
                          </w:divBdr>
                        </w:div>
                      </w:divsChild>
                    </w:div>
                  </w:divsChild>
                </w:div>
              </w:divsChild>
            </w:div>
          </w:divsChild>
        </w:div>
      </w:divsChild>
    </w:div>
    <w:div w:id="1091780139">
      <w:bodyDiv w:val="1"/>
      <w:marLeft w:val="0"/>
      <w:marRight w:val="0"/>
      <w:marTop w:val="0"/>
      <w:marBottom w:val="0"/>
      <w:divBdr>
        <w:top w:val="none" w:sz="0" w:space="0" w:color="auto"/>
        <w:left w:val="none" w:sz="0" w:space="0" w:color="auto"/>
        <w:bottom w:val="none" w:sz="0" w:space="0" w:color="auto"/>
        <w:right w:val="none" w:sz="0" w:space="0" w:color="auto"/>
      </w:divBdr>
      <w:divsChild>
        <w:div w:id="1046611173">
          <w:marLeft w:val="0"/>
          <w:marRight w:val="0"/>
          <w:marTop w:val="0"/>
          <w:marBottom w:val="0"/>
          <w:divBdr>
            <w:top w:val="none" w:sz="0" w:space="0" w:color="auto"/>
            <w:left w:val="none" w:sz="0" w:space="0" w:color="auto"/>
            <w:bottom w:val="none" w:sz="0" w:space="0" w:color="auto"/>
            <w:right w:val="none" w:sz="0" w:space="0" w:color="auto"/>
          </w:divBdr>
          <w:divsChild>
            <w:div w:id="1245912491">
              <w:marLeft w:val="0"/>
              <w:marRight w:val="0"/>
              <w:marTop w:val="0"/>
              <w:marBottom w:val="0"/>
              <w:divBdr>
                <w:top w:val="none" w:sz="0" w:space="0" w:color="auto"/>
                <w:left w:val="none" w:sz="0" w:space="0" w:color="auto"/>
                <w:bottom w:val="none" w:sz="0" w:space="0" w:color="auto"/>
                <w:right w:val="none" w:sz="0" w:space="0" w:color="auto"/>
              </w:divBdr>
              <w:divsChild>
                <w:div w:id="1705902589">
                  <w:marLeft w:val="0"/>
                  <w:marRight w:val="0"/>
                  <w:marTop w:val="0"/>
                  <w:marBottom w:val="0"/>
                  <w:divBdr>
                    <w:top w:val="none" w:sz="0" w:space="0" w:color="auto"/>
                    <w:left w:val="none" w:sz="0" w:space="0" w:color="auto"/>
                    <w:bottom w:val="none" w:sz="0" w:space="0" w:color="auto"/>
                    <w:right w:val="none" w:sz="0" w:space="0" w:color="auto"/>
                  </w:divBdr>
                  <w:divsChild>
                    <w:div w:id="212499661">
                      <w:marLeft w:val="0"/>
                      <w:marRight w:val="0"/>
                      <w:marTop w:val="0"/>
                      <w:marBottom w:val="0"/>
                      <w:divBdr>
                        <w:top w:val="none" w:sz="0" w:space="0" w:color="auto"/>
                        <w:left w:val="none" w:sz="0" w:space="0" w:color="auto"/>
                        <w:bottom w:val="none" w:sz="0" w:space="0" w:color="auto"/>
                        <w:right w:val="none" w:sz="0" w:space="0" w:color="auto"/>
                      </w:divBdr>
                      <w:divsChild>
                        <w:div w:id="1634865584">
                          <w:marLeft w:val="0"/>
                          <w:marRight w:val="0"/>
                          <w:marTop w:val="0"/>
                          <w:marBottom w:val="0"/>
                          <w:divBdr>
                            <w:top w:val="none" w:sz="0" w:space="0" w:color="auto"/>
                            <w:left w:val="none" w:sz="0" w:space="0" w:color="auto"/>
                            <w:bottom w:val="none" w:sz="0" w:space="0" w:color="auto"/>
                            <w:right w:val="none" w:sz="0" w:space="0" w:color="auto"/>
                          </w:divBdr>
                          <w:divsChild>
                            <w:div w:id="596787991">
                              <w:marLeft w:val="0"/>
                              <w:marRight w:val="0"/>
                              <w:marTop w:val="0"/>
                              <w:marBottom w:val="0"/>
                              <w:divBdr>
                                <w:top w:val="none" w:sz="0" w:space="0" w:color="auto"/>
                                <w:left w:val="none" w:sz="0" w:space="0" w:color="auto"/>
                                <w:bottom w:val="none" w:sz="0" w:space="0" w:color="auto"/>
                                <w:right w:val="none" w:sz="0" w:space="0" w:color="auto"/>
                              </w:divBdr>
                              <w:divsChild>
                                <w:div w:id="174846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2158595">
      <w:bodyDiv w:val="1"/>
      <w:marLeft w:val="0"/>
      <w:marRight w:val="0"/>
      <w:marTop w:val="0"/>
      <w:marBottom w:val="0"/>
      <w:divBdr>
        <w:top w:val="none" w:sz="0" w:space="0" w:color="auto"/>
        <w:left w:val="none" w:sz="0" w:space="0" w:color="auto"/>
        <w:bottom w:val="none" w:sz="0" w:space="0" w:color="auto"/>
        <w:right w:val="none" w:sz="0" w:space="0" w:color="auto"/>
      </w:divBdr>
      <w:divsChild>
        <w:div w:id="1171263077">
          <w:marLeft w:val="0"/>
          <w:marRight w:val="0"/>
          <w:marTop w:val="0"/>
          <w:marBottom w:val="0"/>
          <w:divBdr>
            <w:top w:val="none" w:sz="0" w:space="0" w:color="auto"/>
            <w:left w:val="none" w:sz="0" w:space="0" w:color="auto"/>
            <w:bottom w:val="none" w:sz="0" w:space="0" w:color="auto"/>
            <w:right w:val="none" w:sz="0" w:space="0" w:color="auto"/>
          </w:divBdr>
          <w:divsChild>
            <w:div w:id="852647868">
              <w:marLeft w:val="0"/>
              <w:marRight w:val="0"/>
              <w:marTop w:val="0"/>
              <w:marBottom w:val="0"/>
              <w:divBdr>
                <w:top w:val="none" w:sz="0" w:space="0" w:color="auto"/>
                <w:left w:val="none" w:sz="0" w:space="0" w:color="auto"/>
                <w:bottom w:val="none" w:sz="0" w:space="0" w:color="auto"/>
                <w:right w:val="none" w:sz="0" w:space="0" w:color="auto"/>
              </w:divBdr>
              <w:divsChild>
                <w:div w:id="1017316427">
                  <w:marLeft w:val="0"/>
                  <w:marRight w:val="0"/>
                  <w:marTop w:val="0"/>
                  <w:marBottom w:val="0"/>
                  <w:divBdr>
                    <w:top w:val="none" w:sz="0" w:space="0" w:color="auto"/>
                    <w:left w:val="none" w:sz="0" w:space="0" w:color="auto"/>
                    <w:bottom w:val="none" w:sz="0" w:space="0" w:color="auto"/>
                    <w:right w:val="none" w:sz="0" w:space="0" w:color="auto"/>
                  </w:divBdr>
                  <w:divsChild>
                    <w:div w:id="1520967700">
                      <w:marLeft w:val="0"/>
                      <w:marRight w:val="0"/>
                      <w:marTop w:val="0"/>
                      <w:marBottom w:val="0"/>
                      <w:divBdr>
                        <w:top w:val="none" w:sz="0" w:space="0" w:color="auto"/>
                        <w:left w:val="none" w:sz="0" w:space="0" w:color="auto"/>
                        <w:bottom w:val="none" w:sz="0" w:space="0" w:color="auto"/>
                        <w:right w:val="none" w:sz="0" w:space="0" w:color="auto"/>
                      </w:divBdr>
                      <w:divsChild>
                        <w:div w:id="1642491334">
                          <w:marLeft w:val="0"/>
                          <w:marRight w:val="0"/>
                          <w:marTop w:val="0"/>
                          <w:marBottom w:val="0"/>
                          <w:divBdr>
                            <w:top w:val="none" w:sz="0" w:space="0" w:color="auto"/>
                            <w:left w:val="none" w:sz="0" w:space="0" w:color="auto"/>
                            <w:bottom w:val="none" w:sz="0" w:space="0" w:color="auto"/>
                            <w:right w:val="none" w:sz="0" w:space="0" w:color="auto"/>
                          </w:divBdr>
                          <w:divsChild>
                            <w:div w:id="240218749">
                              <w:marLeft w:val="0"/>
                              <w:marRight w:val="0"/>
                              <w:marTop w:val="0"/>
                              <w:marBottom w:val="0"/>
                              <w:divBdr>
                                <w:top w:val="none" w:sz="0" w:space="0" w:color="auto"/>
                                <w:left w:val="none" w:sz="0" w:space="0" w:color="auto"/>
                                <w:bottom w:val="none" w:sz="0" w:space="0" w:color="auto"/>
                                <w:right w:val="none" w:sz="0" w:space="0" w:color="auto"/>
                              </w:divBdr>
                              <w:divsChild>
                                <w:div w:id="1720468929">
                                  <w:marLeft w:val="0"/>
                                  <w:marRight w:val="0"/>
                                  <w:marTop w:val="0"/>
                                  <w:marBottom w:val="0"/>
                                  <w:divBdr>
                                    <w:top w:val="none" w:sz="0" w:space="0" w:color="auto"/>
                                    <w:left w:val="none" w:sz="0" w:space="0" w:color="auto"/>
                                    <w:bottom w:val="none" w:sz="0" w:space="0" w:color="auto"/>
                                    <w:right w:val="none" w:sz="0" w:space="0" w:color="auto"/>
                                  </w:divBdr>
                                  <w:divsChild>
                                    <w:div w:id="360401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0747913">
      <w:bodyDiv w:val="1"/>
      <w:marLeft w:val="0"/>
      <w:marRight w:val="0"/>
      <w:marTop w:val="0"/>
      <w:marBottom w:val="0"/>
      <w:divBdr>
        <w:top w:val="none" w:sz="0" w:space="0" w:color="auto"/>
        <w:left w:val="none" w:sz="0" w:space="0" w:color="auto"/>
        <w:bottom w:val="none" w:sz="0" w:space="0" w:color="auto"/>
        <w:right w:val="none" w:sz="0" w:space="0" w:color="auto"/>
      </w:divBdr>
      <w:divsChild>
        <w:div w:id="386533616">
          <w:marLeft w:val="0"/>
          <w:marRight w:val="0"/>
          <w:marTop w:val="0"/>
          <w:marBottom w:val="0"/>
          <w:divBdr>
            <w:top w:val="none" w:sz="0" w:space="0" w:color="auto"/>
            <w:left w:val="none" w:sz="0" w:space="0" w:color="auto"/>
            <w:bottom w:val="none" w:sz="0" w:space="0" w:color="auto"/>
            <w:right w:val="none" w:sz="0" w:space="0" w:color="auto"/>
          </w:divBdr>
          <w:divsChild>
            <w:div w:id="687416673">
              <w:marLeft w:val="0"/>
              <w:marRight w:val="0"/>
              <w:marTop w:val="0"/>
              <w:marBottom w:val="0"/>
              <w:divBdr>
                <w:top w:val="none" w:sz="0" w:space="0" w:color="auto"/>
                <w:left w:val="none" w:sz="0" w:space="0" w:color="auto"/>
                <w:bottom w:val="none" w:sz="0" w:space="0" w:color="auto"/>
                <w:right w:val="none" w:sz="0" w:space="0" w:color="auto"/>
              </w:divBdr>
              <w:divsChild>
                <w:div w:id="32644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177542">
      <w:bodyDiv w:val="1"/>
      <w:marLeft w:val="0"/>
      <w:marRight w:val="0"/>
      <w:marTop w:val="0"/>
      <w:marBottom w:val="0"/>
      <w:divBdr>
        <w:top w:val="none" w:sz="0" w:space="0" w:color="auto"/>
        <w:left w:val="none" w:sz="0" w:space="0" w:color="auto"/>
        <w:bottom w:val="none" w:sz="0" w:space="0" w:color="auto"/>
        <w:right w:val="none" w:sz="0" w:space="0" w:color="auto"/>
      </w:divBdr>
      <w:divsChild>
        <w:div w:id="1061556765">
          <w:marLeft w:val="0"/>
          <w:marRight w:val="0"/>
          <w:marTop w:val="0"/>
          <w:marBottom w:val="0"/>
          <w:divBdr>
            <w:top w:val="none" w:sz="0" w:space="0" w:color="auto"/>
            <w:left w:val="none" w:sz="0" w:space="0" w:color="auto"/>
            <w:bottom w:val="none" w:sz="0" w:space="0" w:color="auto"/>
            <w:right w:val="none" w:sz="0" w:space="0" w:color="auto"/>
          </w:divBdr>
          <w:divsChild>
            <w:div w:id="85468571">
              <w:marLeft w:val="0"/>
              <w:marRight w:val="0"/>
              <w:marTop w:val="0"/>
              <w:marBottom w:val="0"/>
              <w:divBdr>
                <w:top w:val="none" w:sz="0" w:space="0" w:color="auto"/>
                <w:left w:val="none" w:sz="0" w:space="0" w:color="auto"/>
                <w:bottom w:val="none" w:sz="0" w:space="0" w:color="auto"/>
                <w:right w:val="none" w:sz="0" w:space="0" w:color="auto"/>
              </w:divBdr>
              <w:divsChild>
                <w:div w:id="1730106844">
                  <w:marLeft w:val="0"/>
                  <w:marRight w:val="0"/>
                  <w:marTop w:val="0"/>
                  <w:marBottom w:val="0"/>
                  <w:divBdr>
                    <w:top w:val="none" w:sz="0" w:space="0" w:color="auto"/>
                    <w:left w:val="none" w:sz="0" w:space="0" w:color="auto"/>
                    <w:bottom w:val="none" w:sz="0" w:space="0" w:color="auto"/>
                    <w:right w:val="none" w:sz="0" w:space="0" w:color="auto"/>
                  </w:divBdr>
                </w:div>
                <w:div w:id="134571559">
                  <w:marLeft w:val="0"/>
                  <w:marRight w:val="0"/>
                  <w:marTop w:val="0"/>
                  <w:marBottom w:val="0"/>
                  <w:divBdr>
                    <w:top w:val="none" w:sz="0" w:space="0" w:color="auto"/>
                    <w:left w:val="none" w:sz="0" w:space="0" w:color="auto"/>
                    <w:bottom w:val="none" w:sz="0" w:space="0" w:color="auto"/>
                    <w:right w:val="none" w:sz="0" w:space="0" w:color="auto"/>
                  </w:divBdr>
                </w:div>
                <w:div w:id="381827833">
                  <w:marLeft w:val="0"/>
                  <w:marRight w:val="0"/>
                  <w:marTop w:val="0"/>
                  <w:marBottom w:val="0"/>
                  <w:divBdr>
                    <w:top w:val="none" w:sz="0" w:space="0" w:color="auto"/>
                    <w:left w:val="none" w:sz="0" w:space="0" w:color="auto"/>
                    <w:bottom w:val="none" w:sz="0" w:space="0" w:color="auto"/>
                    <w:right w:val="none" w:sz="0" w:space="0" w:color="auto"/>
                  </w:divBdr>
                  <w:divsChild>
                    <w:div w:id="2036072699">
                      <w:marLeft w:val="0"/>
                      <w:marRight w:val="0"/>
                      <w:marTop w:val="0"/>
                      <w:marBottom w:val="0"/>
                      <w:divBdr>
                        <w:top w:val="none" w:sz="0" w:space="0" w:color="auto"/>
                        <w:left w:val="none" w:sz="0" w:space="0" w:color="auto"/>
                        <w:bottom w:val="none" w:sz="0" w:space="0" w:color="auto"/>
                        <w:right w:val="none" w:sz="0" w:space="0" w:color="auto"/>
                      </w:divBdr>
                      <w:divsChild>
                        <w:div w:id="401611344">
                          <w:marLeft w:val="0"/>
                          <w:marRight w:val="0"/>
                          <w:marTop w:val="0"/>
                          <w:marBottom w:val="120"/>
                          <w:divBdr>
                            <w:top w:val="none" w:sz="0" w:space="0" w:color="auto"/>
                            <w:left w:val="none" w:sz="0" w:space="0" w:color="auto"/>
                            <w:bottom w:val="single" w:sz="6" w:space="6" w:color="AAAAAA"/>
                            <w:right w:val="none" w:sz="0" w:space="0" w:color="auto"/>
                          </w:divBdr>
                        </w:div>
                        <w:div w:id="1982689358">
                          <w:marLeft w:val="10"/>
                          <w:marRight w:val="10"/>
                          <w:marTop w:val="192"/>
                          <w:marBottom w:val="192"/>
                          <w:divBdr>
                            <w:top w:val="single" w:sz="6" w:space="6" w:color="auto"/>
                            <w:left w:val="single" w:sz="48" w:space="12" w:color="auto"/>
                            <w:bottom w:val="single" w:sz="6" w:space="6" w:color="auto"/>
                            <w:right w:val="single" w:sz="6" w:space="12" w:color="auto"/>
                          </w:divBdr>
                          <w:divsChild>
                            <w:div w:id="1880244649">
                              <w:marLeft w:val="0"/>
                              <w:marRight w:val="0"/>
                              <w:marTop w:val="0"/>
                              <w:marBottom w:val="0"/>
                              <w:divBdr>
                                <w:top w:val="none" w:sz="0" w:space="0" w:color="auto"/>
                                <w:left w:val="none" w:sz="0" w:space="0" w:color="auto"/>
                                <w:bottom w:val="none" w:sz="0" w:space="0" w:color="auto"/>
                                <w:right w:val="none" w:sz="0" w:space="0" w:color="auto"/>
                              </w:divBdr>
                            </w:div>
                            <w:div w:id="210529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1.xml"/><Relationship Id="rId18" Type="http://schemas.openxmlformats.org/officeDocument/2006/relationships/image" Target="media/image6.jpg"/><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3.jpg"/><Relationship Id="rId14" Type="http://schemas.openxmlformats.org/officeDocument/2006/relationships/footer" Target="footer2.xml"/><Relationship Id="rId22" Type="http://schemas.openxmlformats.org/officeDocument/2006/relationships/header" Target="header6.xml"/></Relationships>
</file>

<file path=word/_rels/footnotes.xml.rels><?xml version="1.0" encoding="UTF-8" standalone="yes"?>
<Relationships xmlns="http://schemas.openxmlformats.org/package/2006/relationships"><Relationship Id="rId3" Type="http://schemas.openxmlformats.org/officeDocument/2006/relationships/hyperlink" Target="http://www.tdg.ch/suisse/conseil-federal-garde-oeil-fake-news/story/19886756" TargetMode="External"/><Relationship Id="rId2" Type="http://schemas.openxmlformats.org/officeDocument/2006/relationships/hyperlink" Target="http://www.lefigaro.fr" TargetMode="External"/><Relationship Id="rId1" Type="http://schemas.openxmlformats.org/officeDocument/2006/relationships/hyperlink" Target="http://www.lefigaro.fr" TargetMode="External"/><Relationship Id="rId4" Type="http://schemas.openxmlformats.org/officeDocument/2006/relationships/hyperlink" Target="https://www.geekjunior.fr/10-conseils-facebook-lutter-fake-news-1238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41007-89A5-48BA-9EAA-42CA03154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1844</Words>
  <Characters>10143</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2017-12-17T09:49:00Z</dcterms:created>
  <dcterms:modified xsi:type="dcterms:W3CDTF">2017-12-19T11:18:00Z</dcterms:modified>
</cp:coreProperties>
</file>